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57D" w:rsidRPr="007D7EB3" w:rsidRDefault="008E1EC8" w:rsidP="006A746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A0457D" w:rsidRPr="007D7EB3">
        <w:rPr>
          <w:rFonts w:ascii="Times New Roman" w:hAnsi="Times New Roman" w:cs="Times New Roman"/>
          <w:b/>
          <w:bCs/>
          <w:sz w:val="28"/>
          <w:szCs w:val="28"/>
        </w:rPr>
        <w:t>ояснительная записка.</w:t>
      </w:r>
    </w:p>
    <w:p w:rsidR="00A0457D" w:rsidRPr="000057F5" w:rsidRDefault="00A0457D" w:rsidP="006A7465">
      <w:pPr>
        <w:spacing w:after="0"/>
        <w:ind w:right="22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«математика» для 2 класса разработана на основе </w:t>
      </w:r>
      <w:r w:rsidRPr="000057F5">
        <w:rPr>
          <w:rFonts w:ascii="Times New Roman" w:hAnsi="Times New Roman" w:cs="Times New Roman"/>
          <w:b/>
          <w:bCs/>
          <w:sz w:val="24"/>
          <w:szCs w:val="24"/>
        </w:rPr>
        <w:t>ПРИМЕРНОЙ АДАПТИРОВАННОЙ ОСНОВНОЙ ОБЩЕОБРАЗОВАТЕЛЬНОЙ ПРОГРАММЫ НАЧАЛЬНОГО ОБЩЕГО ОБРАЗОВАНИЯ ОБУЧАЮЩИХСЯ С ЗАДЕРЖКОЙ ПСИХИЧЕСКОГО РАЗВИТИЯ (ВАРИАНТ 7.2)</w:t>
      </w:r>
      <w:r w:rsidRPr="000057F5">
        <w:rPr>
          <w:rFonts w:ascii="Times New Roman" w:hAnsi="Times New Roman" w:cs="Times New Roman"/>
          <w:sz w:val="24"/>
          <w:szCs w:val="24"/>
        </w:rPr>
        <w:t xml:space="preserve"> по математике, соответствующей требованиям федерального государственного образовательного стандарта начального общего образования обучающихся с ограниченными возможностями здоровья, </w:t>
      </w:r>
      <w:r w:rsidRPr="000057F5">
        <w:rPr>
          <w:rFonts w:ascii="Times New Roman" w:hAnsi="Times New Roman" w:cs="Times New Roman"/>
          <w:b/>
          <w:bCs/>
          <w:sz w:val="24"/>
          <w:szCs w:val="24"/>
        </w:rPr>
        <w:t>рабочей программы  по математике «Школа России» 1-4 классы, авторы: Моро М.И., Бантова М.А., Бельтюкова Г.В., Волкова С.И., Степанова С.В.– М.: Просвещение, 2014.</w:t>
      </w:r>
    </w:p>
    <w:p w:rsidR="00A0457D" w:rsidRPr="000057F5" w:rsidRDefault="00A0457D" w:rsidP="006A7465">
      <w:pPr>
        <w:spacing w:after="0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457D" w:rsidRPr="000057F5" w:rsidRDefault="00A0457D" w:rsidP="006A7465">
      <w:pPr>
        <w:spacing w:after="0"/>
        <w:ind w:right="-143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в соответствии с учебным планом </w:t>
      </w:r>
      <w:r w:rsidR="00F8718E">
        <w:rPr>
          <w:rFonts w:ascii="Times New Roman" w:hAnsi="Times New Roman" w:cs="Times New Roman"/>
          <w:b/>
          <w:bCs/>
          <w:sz w:val="24"/>
          <w:szCs w:val="24"/>
        </w:rPr>
        <w:t>МБОУ СОШ №1 г.Зубцова</w:t>
      </w:r>
      <w:r w:rsidR="000057F5" w:rsidRPr="000057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718E">
        <w:rPr>
          <w:rFonts w:ascii="Times New Roman" w:hAnsi="Times New Roman" w:cs="Times New Roman"/>
          <w:b/>
          <w:bCs/>
          <w:sz w:val="24"/>
          <w:szCs w:val="24"/>
        </w:rPr>
        <w:t xml:space="preserve"> на 2020-2021</w:t>
      </w:r>
      <w:r w:rsidRPr="000057F5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 рассчитана на 1</w:t>
      </w:r>
      <w:r w:rsidR="000057F5" w:rsidRPr="000057F5">
        <w:rPr>
          <w:rFonts w:ascii="Times New Roman" w:hAnsi="Times New Roman" w:cs="Times New Roman"/>
          <w:b/>
          <w:bCs/>
          <w:sz w:val="24"/>
          <w:szCs w:val="24"/>
        </w:rPr>
        <w:t>36</w:t>
      </w:r>
      <w:r w:rsidRPr="000057F5">
        <w:rPr>
          <w:rFonts w:ascii="Times New Roman" w:hAnsi="Times New Roman" w:cs="Times New Roman"/>
          <w:b/>
          <w:bCs/>
          <w:sz w:val="24"/>
          <w:szCs w:val="24"/>
        </w:rPr>
        <w:t xml:space="preserve"> часов (3</w:t>
      </w:r>
      <w:r w:rsidR="000057F5" w:rsidRPr="000057F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57F5">
        <w:rPr>
          <w:rFonts w:ascii="Times New Roman" w:hAnsi="Times New Roman" w:cs="Times New Roman"/>
          <w:b/>
          <w:bCs/>
          <w:sz w:val="24"/>
          <w:szCs w:val="24"/>
        </w:rPr>
        <w:t xml:space="preserve"> рабочих недел</w:t>
      </w:r>
      <w:r w:rsidR="00FE010C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0057F5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A0457D" w:rsidRPr="000057F5" w:rsidRDefault="00A0457D" w:rsidP="006A7465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A0457D" w:rsidRPr="000057F5" w:rsidRDefault="00A0457D" w:rsidP="006A7465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sz w:val="24"/>
          <w:szCs w:val="24"/>
        </w:rPr>
        <w:t xml:space="preserve">Цель реализации </w:t>
      </w:r>
      <w:r w:rsidRPr="000057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r w:rsidRPr="000057F5">
        <w:rPr>
          <w:rFonts w:ascii="Times New Roman" w:hAnsi="Times New Roman" w:cs="Times New Roman"/>
          <w:b/>
          <w:bCs/>
          <w:sz w:val="24"/>
          <w:szCs w:val="24"/>
        </w:rPr>
        <w:t>ООП НОО обучающихся с ЗПР</w:t>
      </w:r>
      <w:r w:rsidRPr="000057F5">
        <w:rPr>
          <w:rStyle w:val="a4"/>
          <w:color w:val="auto"/>
          <w:sz w:val="24"/>
          <w:szCs w:val="24"/>
        </w:rPr>
        <w:t xml:space="preserve">  - </w:t>
      </w:r>
      <w:r w:rsidRPr="000057F5">
        <w:rPr>
          <w:rFonts w:ascii="Times New Roman" w:hAnsi="Times New Roman" w:cs="Times New Roman"/>
          <w:sz w:val="24"/>
          <w:szCs w:val="24"/>
        </w:rPr>
        <w:t>обеспечение выполнения требований ФГОС НОО обучающихся с ОВЗ</w:t>
      </w:r>
      <w:r w:rsidRPr="000057F5">
        <w:rPr>
          <w:rStyle w:val="a4"/>
          <w:color w:val="auto"/>
          <w:sz w:val="24"/>
          <w:szCs w:val="24"/>
        </w:rPr>
        <w:t xml:space="preserve"> </w:t>
      </w:r>
      <w:r w:rsidRPr="000057F5">
        <w:rPr>
          <w:rFonts w:ascii="Times New Roman" w:hAnsi="Times New Roman" w:cs="Times New Roman"/>
          <w:sz w:val="24"/>
          <w:szCs w:val="24"/>
        </w:rPr>
        <w:t xml:space="preserve">посредством 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 через 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t>формирование системы начальных</w:t>
      </w:r>
      <w:r w:rsidRPr="000057F5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t>математических знаний.</w:t>
      </w:r>
    </w:p>
    <w:p w:rsidR="00A0457D" w:rsidRPr="000057F5" w:rsidRDefault="00A0457D" w:rsidP="006A7465">
      <w:pPr>
        <w:pStyle w:val="14TexstOSNOVA1012"/>
        <w:spacing w:line="276" w:lineRule="auto"/>
        <w:ind w:left="709" w:firstLine="0"/>
        <w:rPr>
          <w:rStyle w:val="a4"/>
          <w:caps w:val="0"/>
          <w:color w:val="auto"/>
          <w:sz w:val="24"/>
          <w:szCs w:val="24"/>
        </w:rPr>
      </w:pPr>
    </w:p>
    <w:p w:rsidR="00A0457D" w:rsidRPr="000057F5" w:rsidRDefault="00A0457D" w:rsidP="006A7465">
      <w:pPr>
        <w:pStyle w:val="a5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457D" w:rsidRPr="000057F5" w:rsidRDefault="00A0457D" w:rsidP="006A7465">
      <w:pPr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sz w:val="24"/>
          <w:szCs w:val="24"/>
        </w:rPr>
        <w:t>Коррекционно-развивающие задачи</w:t>
      </w:r>
      <w:r w:rsidRPr="000057F5">
        <w:rPr>
          <w:rFonts w:ascii="Times New Roman" w:hAnsi="Times New Roman" w:cs="Times New Roman"/>
          <w:sz w:val="24"/>
          <w:szCs w:val="24"/>
        </w:rPr>
        <w:t>:</w:t>
      </w:r>
    </w:p>
    <w:p w:rsidR="00A0457D" w:rsidRPr="000057F5" w:rsidRDefault="00A0457D" w:rsidP="006A746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 устанавливать,</w:t>
      </w:r>
      <w:r w:rsidRPr="000057F5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t>описывать, моделировать и объяснять количественные и пространственные отношения);</w:t>
      </w:r>
    </w:p>
    <w:p w:rsidR="00A0457D" w:rsidRPr="000057F5" w:rsidRDefault="00A0457D" w:rsidP="006A746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развитие основ логического, знаково-символического и алгоритмического мышления;</w:t>
      </w:r>
    </w:p>
    <w:p w:rsidR="00A0457D" w:rsidRPr="000057F5" w:rsidRDefault="00A0457D" w:rsidP="006A746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развитие пространственного воображения;</w:t>
      </w:r>
    </w:p>
    <w:p w:rsidR="00A0457D" w:rsidRPr="000057F5" w:rsidRDefault="00A0457D" w:rsidP="006A746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развитие математической речи;</w:t>
      </w:r>
    </w:p>
    <w:p w:rsidR="00A0457D" w:rsidRPr="000057F5" w:rsidRDefault="00A0457D" w:rsidP="006A746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A0457D" w:rsidRPr="000057F5" w:rsidRDefault="00A0457D" w:rsidP="006A746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формирование умения вести поиск информации и работать с ней;</w:t>
      </w:r>
    </w:p>
    <w:p w:rsidR="00A0457D" w:rsidRPr="000057F5" w:rsidRDefault="00A0457D" w:rsidP="006A746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компьютерной грамотности;</w:t>
      </w:r>
    </w:p>
    <w:p w:rsidR="00A0457D" w:rsidRPr="000057F5" w:rsidRDefault="00A0457D" w:rsidP="006A746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развитие познавательных способностей;</w:t>
      </w:r>
    </w:p>
    <w:p w:rsidR="00A0457D" w:rsidRPr="000057F5" w:rsidRDefault="00A0457D" w:rsidP="006A746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 воспитание стремления к расширению математических знаний;</w:t>
      </w:r>
    </w:p>
    <w:p w:rsidR="00A0457D" w:rsidRPr="000057F5" w:rsidRDefault="00A0457D" w:rsidP="006A7465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формирование критичности мышления.</w:t>
      </w:r>
    </w:p>
    <w:p w:rsidR="00A0457D" w:rsidRPr="000057F5" w:rsidRDefault="00A0457D" w:rsidP="006A7465">
      <w:pPr>
        <w:tabs>
          <w:tab w:val="right" w:pos="720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A0457D" w:rsidRPr="000057F5" w:rsidRDefault="00A0457D" w:rsidP="006A7465">
      <w:pPr>
        <w:tabs>
          <w:tab w:val="right" w:pos="7200"/>
        </w:tabs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sz w:val="24"/>
          <w:szCs w:val="24"/>
        </w:rPr>
        <w:t>Психолого-педагогическая характеристика обучающихс</w:t>
      </w:r>
      <w:r w:rsidR="000057F5" w:rsidRPr="000057F5">
        <w:rPr>
          <w:rFonts w:ascii="Times New Roman" w:hAnsi="Times New Roman" w:cs="Times New Roman"/>
          <w:b/>
          <w:bCs/>
          <w:sz w:val="24"/>
          <w:szCs w:val="24"/>
        </w:rPr>
        <w:t xml:space="preserve">я   </w:t>
      </w:r>
      <w:r w:rsidRPr="000057F5">
        <w:rPr>
          <w:rFonts w:ascii="Times New Roman" w:hAnsi="Times New Roman" w:cs="Times New Roman"/>
          <w:b/>
          <w:bCs/>
          <w:sz w:val="24"/>
          <w:szCs w:val="24"/>
        </w:rPr>
        <w:t>с задержкой психического здоровья.</w:t>
      </w:r>
    </w:p>
    <w:p w:rsidR="00A0457D" w:rsidRPr="000057F5" w:rsidRDefault="00A0457D" w:rsidP="006A7465">
      <w:pPr>
        <w:tabs>
          <w:tab w:val="right" w:pos="7200"/>
        </w:tabs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Обучающиеся с ЗПР </w:t>
      </w:r>
      <w:r w:rsidRPr="000057F5">
        <w:rPr>
          <w:rFonts w:ascii="Times New Roman" w:hAnsi="Times New Roman" w:cs="Times New Roman"/>
          <w:sz w:val="24"/>
          <w:szCs w:val="24"/>
        </w:rPr>
        <w:t>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 . 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 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 Уровень психического развития поступающего в школу ребёнка с ЗПР зависит не только от характера и степени выраженности первичного, как правило, биологического по своей природе) нарушения, но и от качества предшествующего обучения и воспитания (раннего и дошкольного). 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 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 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неспособностью обучающегося к освоению образования, сопоставимого по срокам с образованием здоровых сверстников. 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развития. АООП НОО (вариант 7.2) адресована обучающимся с ЗПР,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саморегуляция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 Возможна неадаптивность поведения, связанная как с недостаточным пониманием социальных норм, так и с нарушением эмоциональной регуляции, гиперактивностью.</w:t>
      </w:r>
      <w:r w:rsidRPr="000057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0457D" w:rsidRPr="000057F5" w:rsidRDefault="00A0457D" w:rsidP="006A7465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результаты освоения предмета «математика».</w:t>
      </w:r>
    </w:p>
    <w:p w:rsidR="00A0457D" w:rsidRPr="000057F5" w:rsidRDefault="00A0457D" w:rsidP="006A7465">
      <w:pPr>
        <w:spacing w:after="0"/>
        <w:ind w:firstLine="708"/>
        <w:jc w:val="both"/>
        <w:outlineLvl w:val="0"/>
        <w:rPr>
          <w:rFonts w:ascii="Times New Roman" w:hAnsi="Times New Roman" w:cs="Times New Roman"/>
          <w:i/>
          <w:iCs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Предметные результаты:</w:t>
      </w:r>
    </w:p>
    <w:p w:rsidR="00A0457D" w:rsidRPr="00F8718E" w:rsidRDefault="00A0457D" w:rsidP="006A7465">
      <w:pPr>
        <w:pStyle w:val="a7"/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F8718E">
        <w:rPr>
          <w:rFonts w:ascii="Times New Roman" w:hAnsi="Times New Roman" w:cs="Times New Roman"/>
          <w:sz w:val="24"/>
          <w:szCs w:val="24"/>
        </w:rPr>
        <w:t>использование начальных математических знаний о числах, мерах, величинах и геометрических фигурах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A0457D" w:rsidRPr="00F8718E" w:rsidRDefault="00A0457D" w:rsidP="006A7465">
      <w:pPr>
        <w:pStyle w:val="a7"/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F8718E">
        <w:rPr>
          <w:rFonts w:ascii="Times New Roman" w:hAnsi="Times New Roman" w:cs="Times New Roman"/>
          <w:sz w:val="24"/>
          <w:szCs w:val="24"/>
        </w:rPr>
        <w:t>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A0457D" w:rsidRPr="00F8718E" w:rsidRDefault="00A0457D" w:rsidP="006A7465">
      <w:pPr>
        <w:pStyle w:val="a7"/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F8718E">
        <w:rPr>
          <w:rFonts w:ascii="Times New Roman" w:hAnsi="Times New Roman" w:cs="Times New Roman"/>
          <w:sz w:val="24"/>
          <w:szCs w:val="24"/>
        </w:rPr>
        <w:t>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и, исследовать, распознавать и изображать геометрические фигуры;</w:t>
      </w:r>
    </w:p>
    <w:p w:rsidR="00A0457D" w:rsidRPr="00F8718E" w:rsidRDefault="00A0457D" w:rsidP="006A7465">
      <w:pPr>
        <w:pStyle w:val="a7"/>
        <w:suppressAutoHyphens/>
        <w:spacing w:after="0"/>
        <w:ind w:left="709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A0457D" w:rsidRPr="000057F5" w:rsidRDefault="00A0457D" w:rsidP="006A7465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Личностные результаты </w:t>
      </w:r>
      <w:r w:rsidRPr="000057F5">
        <w:rPr>
          <w:rFonts w:ascii="Times New Roman" w:hAnsi="Times New Roman" w:cs="Times New Roman"/>
          <w:sz w:val="24"/>
          <w:szCs w:val="24"/>
        </w:rPr>
        <w:t>освоения АООП НОО обучающимися с ЗПР включают индивидуально-личностные качества и социальные (жизненные) компетенции, социально значимые ценностные установки, необходимые для достижения основной цели современного образования ― введения обучающихся с ЗПР в культуру, овладение ими социо-культурным опытом</w:t>
      </w:r>
      <w:r w:rsidRPr="000057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A0457D" w:rsidRPr="000057F5" w:rsidRDefault="00A0457D" w:rsidP="006A7465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0457D" w:rsidRPr="000057F5" w:rsidRDefault="00A0457D" w:rsidP="006A74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 xml:space="preserve">1) осознание себя как гражданина России, формирование чувства гордости за свою Родину, российский народ и историю России; </w:t>
      </w:r>
    </w:p>
    <w:p w:rsidR="00A0457D" w:rsidRPr="000057F5" w:rsidRDefault="00A0457D" w:rsidP="006A74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 xml:space="preserve">2) формирование уважительного отношения к иному мнению; </w:t>
      </w:r>
    </w:p>
    <w:p w:rsidR="00A0457D" w:rsidRPr="000057F5" w:rsidRDefault="00A0457D" w:rsidP="006A74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457D" w:rsidRPr="000057F5" w:rsidRDefault="00A0457D" w:rsidP="006A74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 xml:space="preserve">3) овладение начальными навыками адаптации в динамично изменяющемся и развивающемся мире; </w:t>
      </w:r>
    </w:p>
    <w:p w:rsidR="00A0457D" w:rsidRPr="000057F5" w:rsidRDefault="00A0457D" w:rsidP="006A74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 xml:space="preserve">4) принятие и освоение социальной роли обучающегося, формирование и развитие социально значимых мотивов учебной деятельности; </w:t>
      </w:r>
    </w:p>
    <w:p w:rsidR="00A0457D" w:rsidRPr="000057F5" w:rsidRDefault="00A0457D" w:rsidP="006A746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 xml:space="preserve">5) развитие этических чувств, доброжелательности и эмоционально- нравственной отзывчивости, понимания и сопереживания чувствам других людей;     </w:t>
      </w:r>
    </w:p>
    <w:p w:rsidR="00A0457D" w:rsidRPr="000057F5" w:rsidRDefault="00A0457D" w:rsidP="006A746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 xml:space="preserve">6) развитие навыков сотрудничества со взрослыми и сверстниками в разных социальных ситуациях; </w:t>
      </w:r>
    </w:p>
    <w:p w:rsidR="00A0457D" w:rsidRPr="000057F5" w:rsidRDefault="00A0457D" w:rsidP="006A746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 xml:space="preserve">7) формирование установки на безопасный, здоровый образ жизни, наличие мотивации к работе на результат, бережному отношению к материальным и духовным ценностям; </w:t>
      </w:r>
    </w:p>
    <w:p w:rsidR="00A0457D" w:rsidRPr="000057F5" w:rsidRDefault="00A0457D" w:rsidP="006A746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 xml:space="preserve">8) развитие адекватных представлений о собственных возможностях, о насущно необходимом жизнеобеспечении; </w:t>
      </w:r>
    </w:p>
    <w:p w:rsidR="00A0457D" w:rsidRPr="000057F5" w:rsidRDefault="00A0457D" w:rsidP="006A746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 xml:space="preserve">9) овладение социально-бытовыми умениями, используемыми в повседневной жизни; </w:t>
      </w:r>
    </w:p>
    <w:p w:rsidR="00A0457D" w:rsidRPr="000057F5" w:rsidRDefault="00A0457D" w:rsidP="006A746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 xml:space="preserve">10) владение навыками коммуникации и принятыми ритуалами социального взаимодействия, в том числе с использованием информационных технологий. </w:t>
      </w:r>
    </w:p>
    <w:p w:rsidR="00A0457D" w:rsidRPr="000057F5" w:rsidRDefault="00A0457D" w:rsidP="006A746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0457D" w:rsidRPr="000057F5" w:rsidRDefault="00A0457D" w:rsidP="006A7465">
      <w:pPr>
        <w:spacing w:after="0"/>
        <w:ind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0457D" w:rsidRPr="000057F5" w:rsidRDefault="00A0457D" w:rsidP="006A7465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Метапредметные результаты </w:t>
      </w:r>
      <w:r w:rsidRPr="000057F5">
        <w:rPr>
          <w:rFonts w:ascii="Times New Roman" w:hAnsi="Times New Roman" w:cs="Times New Roman"/>
          <w:sz w:val="24"/>
          <w:szCs w:val="24"/>
        </w:rPr>
        <w:t>освоения АООП НОО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 и межпредметными знаниями, а также способность решать учебные и жизненные задачи и готовность к овладению в дальнейшем АООП основного общего образования:</w:t>
      </w:r>
    </w:p>
    <w:p w:rsidR="00A0457D" w:rsidRPr="000057F5" w:rsidRDefault="00A0457D" w:rsidP="006A7465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A0457D" w:rsidRPr="000057F5" w:rsidRDefault="00A0457D" w:rsidP="006A7465">
      <w:pPr>
        <w:spacing w:after="0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Регулятивные УУД</w:t>
      </w:r>
      <w:r w:rsidRPr="000057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A0457D" w:rsidRPr="000057F5" w:rsidRDefault="00A0457D" w:rsidP="006A7465">
      <w:pPr>
        <w:numPr>
          <w:ilvl w:val="0"/>
          <w:numId w:val="13"/>
        </w:numPr>
        <w:spacing w:after="0"/>
        <w:ind w:left="1004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Определять и формулировать цель деятельности на уроке с помощью учителя.</w:t>
      </w:r>
    </w:p>
    <w:p w:rsidR="00A0457D" w:rsidRPr="000057F5" w:rsidRDefault="00A0457D" w:rsidP="006A7465">
      <w:pPr>
        <w:numPr>
          <w:ilvl w:val="0"/>
          <w:numId w:val="14"/>
        </w:numPr>
        <w:spacing w:after="0"/>
        <w:ind w:left="1004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Проговаривать последовательность действий на уроке.</w:t>
      </w:r>
    </w:p>
    <w:p w:rsidR="00A0457D" w:rsidRPr="000057F5" w:rsidRDefault="00A0457D" w:rsidP="006A7465">
      <w:pPr>
        <w:numPr>
          <w:ilvl w:val="0"/>
          <w:numId w:val="15"/>
        </w:numPr>
        <w:spacing w:after="0"/>
        <w:ind w:left="1004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Учиться высказывать своё предположение (версию) на основе работы с иллюстрацией учебника.</w:t>
      </w:r>
    </w:p>
    <w:p w:rsidR="00A0457D" w:rsidRPr="000057F5" w:rsidRDefault="00A0457D" w:rsidP="006A7465">
      <w:pPr>
        <w:numPr>
          <w:ilvl w:val="0"/>
          <w:numId w:val="16"/>
        </w:numPr>
        <w:spacing w:after="0"/>
        <w:ind w:left="1004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Учиться </w:t>
      </w:r>
      <w:r w:rsidRPr="000057F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работать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t> по предложенному учителем плану.</w:t>
      </w:r>
    </w:p>
    <w:p w:rsidR="00A0457D" w:rsidRPr="000057F5" w:rsidRDefault="00A0457D" w:rsidP="006A7465">
      <w:pPr>
        <w:numPr>
          <w:ilvl w:val="0"/>
          <w:numId w:val="17"/>
        </w:numPr>
        <w:spacing w:after="0"/>
        <w:ind w:left="1004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Учиться </w:t>
      </w:r>
      <w:r w:rsidRPr="000057F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отличать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t> верно выполненное задание от неверного.</w:t>
      </w:r>
    </w:p>
    <w:p w:rsidR="00A0457D" w:rsidRPr="000057F5" w:rsidRDefault="00A0457D" w:rsidP="006A7465">
      <w:pPr>
        <w:numPr>
          <w:ilvl w:val="0"/>
          <w:numId w:val="18"/>
        </w:numPr>
        <w:spacing w:after="0"/>
        <w:ind w:left="1004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 xml:space="preserve">Учиться совместно с учителем и другими учениками  </w:t>
      </w:r>
      <w:r w:rsidRPr="000057F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давать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t>  эмоциональную </w:t>
      </w:r>
      <w:r w:rsidRPr="000057F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оценку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t> деятельности класса  на уроке.</w:t>
      </w:r>
    </w:p>
    <w:p w:rsidR="00A0457D" w:rsidRPr="000057F5" w:rsidRDefault="00A0457D" w:rsidP="006A7465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A0457D" w:rsidRPr="000057F5" w:rsidRDefault="00A0457D" w:rsidP="006A7465">
      <w:pPr>
        <w:spacing w:after="0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Познавательные УУД:</w:t>
      </w:r>
    </w:p>
    <w:p w:rsidR="00A0457D" w:rsidRPr="000057F5" w:rsidRDefault="00A0457D" w:rsidP="006A7465">
      <w:pPr>
        <w:numPr>
          <w:ilvl w:val="0"/>
          <w:numId w:val="19"/>
        </w:numPr>
        <w:spacing w:after="0"/>
        <w:ind w:left="100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Ориентироваться в своей системе знаний: </w:t>
      </w:r>
      <w:r w:rsidRPr="000057F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отличать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t> новое от уже известного с помощью учителя.</w:t>
      </w:r>
    </w:p>
    <w:p w:rsidR="00A0457D" w:rsidRPr="000057F5" w:rsidRDefault="00A0457D" w:rsidP="006A7465">
      <w:pPr>
        <w:numPr>
          <w:ilvl w:val="0"/>
          <w:numId w:val="20"/>
        </w:numPr>
        <w:spacing w:after="0"/>
        <w:ind w:left="100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Делать предварительный отбор источников информации:</w:t>
      </w:r>
      <w:r w:rsidRPr="000057F5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ориентироваться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t>  в учебнике (на развороте, в оглавлении, в словаре).</w:t>
      </w:r>
    </w:p>
    <w:p w:rsidR="00A0457D" w:rsidRPr="000057F5" w:rsidRDefault="00A0457D" w:rsidP="006A7465">
      <w:pPr>
        <w:numPr>
          <w:ilvl w:val="0"/>
          <w:numId w:val="21"/>
        </w:numPr>
        <w:spacing w:after="0"/>
        <w:ind w:left="100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Добывать новые знания:</w:t>
      </w:r>
      <w:r w:rsidRPr="000057F5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находить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057F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ответы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t> на вопросы, используя учебник, свой жизненный опыт и информацию, полученную на уроке.</w:t>
      </w:r>
    </w:p>
    <w:p w:rsidR="00A0457D" w:rsidRPr="000057F5" w:rsidRDefault="00A0457D" w:rsidP="006A7465">
      <w:pPr>
        <w:numPr>
          <w:ilvl w:val="0"/>
          <w:numId w:val="22"/>
        </w:numPr>
        <w:spacing w:after="0"/>
        <w:ind w:left="100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Перерабатывать полученную информацию:</w:t>
      </w:r>
      <w:r w:rsidRPr="000057F5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делать выводы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t> в результате  совместной  работы всего класса.</w:t>
      </w:r>
    </w:p>
    <w:p w:rsidR="00A0457D" w:rsidRPr="000057F5" w:rsidRDefault="00A0457D" w:rsidP="006A7465">
      <w:pPr>
        <w:numPr>
          <w:ilvl w:val="0"/>
          <w:numId w:val="23"/>
        </w:numPr>
        <w:spacing w:after="0"/>
        <w:ind w:left="100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Перерабатывать полученную информацию: </w:t>
      </w:r>
      <w:r w:rsidRPr="000057F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сравнивать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t> и </w:t>
      </w:r>
      <w:r w:rsidRPr="000057F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группировать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t> такие математические объекты, как числа, числовые выражения, равенства, неравенства, плоские геометрические фигуры.</w:t>
      </w:r>
    </w:p>
    <w:p w:rsidR="00A0457D" w:rsidRPr="000057F5" w:rsidRDefault="00A0457D" w:rsidP="006A7465">
      <w:pPr>
        <w:numPr>
          <w:ilvl w:val="0"/>
          <w:numId w:val="24"/>
        </w:numPr>
        <w:spacing w:after="0"/>
        <w:ind w:left="100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 моделей (предметных, рисунков, схематических рисунков, схем).</w:t>
      </w:r>
    </w:p>
    <w:p w:rsidR="00A0457D" w:rsidRPr="000057F5" w:rsidRDefault="00A0457D" w:rsidP="006A7465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A0457D" w:rsidRPr="000057F5" w:rsidRDefault="00A0457D" w:rsidP="006A7465">
      <w:pPr>
        <w:spacing w:after="0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Коммуникативные УУД</w:t>
      </w:r>
      <w:r w:rsidRPr="000057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A0457D" w:rsidRPr="000057F5" w:rsidRDefault="00A0457D" w:rsidP="006A7465">
      <w:pPr>
        <w:numPr>
          <w:ilvl w:val="0"/>
          <w:numId w:val="25"/>
        </w:numPr>
        <w:spacing w:after="0"/>
        <w:ind w:left="1004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Донести свою позицию до других:</w:t>
      </w:r>
      <w:r w:rsidRPr="000057F5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оформлять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t> свою мысль в устной и письменной речи (на уровне одного предложения или небольшого текста).</w:t>
      </w:r>
    </w:p>
    <w:p w:rsidR="00A0457D" w:rsidRPr="000057F5" w:rsidRDefault="00A0457D" w:rsidP="006A7465">
      <w:pPr>
        <w:numPr>
          <w:ilvl w:val="0"/>
          <w:numId w:val="26"/>
        </w:numPr>
        <w:spacing w:after="0"/>
        <w:ind w:left="1004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Слушать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t> и </w:t>
      </w:r>
      <w:r w:rsidRPr="000057F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понимать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t> речь других.</w:t>
      </w:r>
    </w:p>
    <w:p w:rsidR="00A0457D" w:rsidRPr="000057F5" w:rsidRDefault="00A0457D" w:rsidP="006A7465">
      <w:pPr>
        <w:numPr>
          <w:ilvl w:val="0"/>
          <w:numId w:val="27"/>
        </w:numPr>
        <w:spacing w:after="0"/>
        <w:ind w:left="1004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A0457D" w:rsidRPr="000057F5" w:rsidRDefault="00A0457D" w:rsidP="006A7465">
      <w:pPr>
        <w:spacing w:after="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8718E" w:rsidRDefault="00F8718E" w:rsidP="006A7465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8718E" w:rsidRDefault="00F8718E" w:rsidP="006A7465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8718E" w:rsidRDefault="00F8718E" w:rsidP="006A7465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8718E" w:rsidRDefault="00F8718E" w:rsidP="006A7465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8718E" w:rsidRDefault="00F8718E" w:rsidP="006A7465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8718E" w:rsidRDefault="00F8718E" w:rsidP="006A7465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8718E" w:rsidRDefault="00F8718E" w:rsidP="006A7465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8718E" w:rsidRDefault="00F8718E" w:rsidP="006A7465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8718E" w:rsidRDefault="00F8718E" w:rsidP="006A7465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E010C" w:rsidRDefault="00FE010C" w:rsidP="006A7465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0457D" w:rsidRPr="000057F5" w:rsidRDefault="00A0457D" w:rsidP="006A7465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Содержание учебного предмета.</w:t>
      </w:r>
    </w:p>
    <w:p w:rsidR="00A0457D" w:rsidRPr="000057F5" w:rsidRDefault="00A0457D" w:rsidP="006A7465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457D" w:rsidRPr="000057F5" w:rsidRDefault="00A0457D" w:rsidP="006A7465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</w:p>
    <w:tbl>
      <w:tblPr>
        <w:tblW w:w="10368" w:type="dxa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434"/>
        <w:gridCol w:w="2700"/>
        <w:gridCol w:w="2700"/>
      </w:tblGrid>
      <w:tr w:rsidR="00A0457D" w:rsidRPr="000057F5" w:rsidTr="00F8718E">
        <w:tc>
          <w:tcPr>
            <w:tcW w:w="534" w:type="dxa"/>
            <w:vAlign w:val="center"/>
          </w:tcPr>
          <w:p w:rsidR="00A0457D" w:rsidRPr="000057F5" w:rsidRDefault="00A0457D" w:rsidP="006A7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434" w:type="dxa"/>
            <w:vAlign w:val="center"/>
          </w:tcPr>
          <w:p w:rsidR="00A0457D" w:rsidRPr="000057F5" w:rsidRDefault="00A0457D" w:rsidP="006A7465">
            <w:pPr>
              <w:pStyle w:val="a3"/>
              <w:spacing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программы</w:t>
            </w:r>
          </w:p>
        </w:tc>
        <w:tc>
          <w:tcPr>
            <w:tcW w:w="2700" w:type="dxa"/>
            <w:vAlign w:val="center"/>
          </w:tcPr>
          <w:p w:rsidR="00A0457D" w:rsidRPr="000057F5" w:rsidRDefault="00A0457D" w:rsidP="006A7465">
            <w:pPr>
              <w:pStyle w:val="a3"/>
              <w:spacing w:line="276" w:lineRule="auto"/>
              <w:ind w:firstLine="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  <w:p w:rsidR="00A0457D" w:rsidRPr="000057F5" w:rsidRDefault="00A0457D" w:rsidP="006A7465">
            <w:pPr>
              <w:pStyle w:val="a3"/>
              <w:spacing w:line="276" w:lineRule="auto"/>
              <w:ind w:firstLine="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программе</w:t>
            </w:r>
          </w:p>
        </w:tc>
        <w:tc>
          <w:tcPr>
            <w:tcW w:w="2700" w:type="dxa"/>
            <w:vAlign w:val="center"/>
          </w:tcPr>
          <w:p w:rsidR="00A0457D" w:rsidRPr="000057F5" w:rsidRDefault="00A0457D" w:rsidP="006A7465">
            <w:pPr>
              <w:pStyle w:val="a3"/>
              <w:spacing w:line="276" w:lineRule="auto"/>
              <w:ind w:firstLine="2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Скорректирован-ное количество часов по плану</w:t>
            </w:r>
          </w:p>
        </w:tc>
      </w:tr>
      <w:tr w:rsidR="00A0457D" w:rsidRPr="000057F5" w:rsidTr="00F8718E">
        <w:tc>
          <w:tcPr>
            <w:tcW w:w="534" w:type="dxa"/>
          </w:tcPr>
          <w:p w:rsidR="00A0457D" w:rsidRPr="000057F5" w:rsidRDefault="00A0457D" w:rsidP="006A7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4" w:type="dxa"/>
            <w:vAlign w:val="center"/>
          </w:tcPr>
          <w:p w:rsidR="00A0457D" w:rsidRPr="000057F5" w:rsidRDefault="00A0457D" w:rsidP="006A74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Повторение: числа от 1 до 20 </w:t>
            </w:r>
          </w:p>
        </w:tc>
        <w:tc>
          <w:tcPr>
            <w:tcW w:w="2700" w:type="dxa"/>
            <w:vAlign w:val="center"/>
          </w:tcPr>
          <w:p w:rsidR="00A0457D" w:rsidRPr="000057F5" w:rsidRDefault="00A0457D" w:rsidP="006A7465">
            <w:pPr>
              <w:autoSpaceDE w:val="0"/>
              <w:autoSpaceDN w:val="0"/>
              <w:adjustRightInd w:val="0"/>
              <w:spacing w:after="0"/>
              <w:ind w:left="1701" w:hanging="17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 xml:space="preserve">  2 </w:t>
            </w:r>
          </w:p>
        </w:tc>
        <w:tc>
          <w:tcPr>
            <w:tcW w:w="2700" w:type="dxa"/>
            <w:vAlign w:val="center"/>
          </w:tcPr>
          <w:p w:rsidR="00A0457D" w:rsidRPr="000057F5" w:rsidRDefault="00A0457D" w:rsidP="006A7465">
            <w:pPr>
              <w:autoSpaceDE w:val="0"/>
              <w:autoSpaceDN w:val="0"/>
              <w:adjustRightInd w:val="0"/>
              <w:spacing w:after="0"/>
              <w:ind w:left="1701" w:hanging="17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 xml:space="preserve">  2 </w:t>
            </w:r>
          </w:p>
        </w:tc>
      </w:tr>
      <w:tr w:rsidR="00A0457D" w:rsidRPr="000057F5" w:rsidTr="00F8718E">
        <w:tc>
          <w:tcPr>
            <w:tcW w:w="534" w:type="dxa"/>
          </w:tcPr>
          <w:p w:rsidR="00A0457D" w:rsidRPr="000057F5" w:rsidRDefault="00A0457D" w:rsidP="006A7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vAlign w:val="center"/>
          </w:tcPr>
          <w:p w:rsidR="00A0457D" w:rsidRPr="000057F5" w:rsidRDefault="00A0457D" w:rsidP="006A74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 </w:t>
            </w:r>
          </w:p>
        </w:tc>
        <w:tc>
          <w:tcPr>
            <w:tcW w:w="2700" w:type="dxa"/>
          </w:tcPr>
          <w:p w:rsidR="00A0457D" w:rsidRPr="000057F5" w:rsidRDefault="00A0457D" w:rsidP="006A74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2700" w:type="dxa"/>
          </w:tcPr>
          <w:p w:rsidR="00A0457D" w:rsidRPr="000057F5" w:rsidRDefault="00A0457D" w:rsidP="006A74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</w:tr>
      <w:tr w:rsidR="00A0457D" w:rsidRPr="000057F5" w:rsidTr="00F8718E">
        <w:tc>
          <w:tcPr>
            <w:tcW w:w="534" w:type="dxa"/>
          </w:tcPr>
          <w:p w:rsidR="00A0457D" w:rsidRPr="000057F5" w:rsidRDefault="00A0457D" w:rsidP="006A7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4" w:type="dxa"/>
            <w:vAlign w:val="center"/>
          </w:tcPr>
          <w:p w:rsidR="00A0457D" w:rsidRPr="000057F5" w:rsidRDefault="00A0457D" w:rsidP="006A74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</w:t>
            </w:r>
          </w:p>
        </w:tc>
        <w:tc>
          <w:tcPr>
            <w:tcW w:w="2700" w:type="dxa"/>
          </w:tcPr>
          <w:p w:rsidR="00A0457D" w:rsidRPr="000057F5" w:rsidRDefault="00A0457D" w:rsidP="006A74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700" w:type="dxa"/>
          </w:tcPr>
          <w:p w:rsidR="00A0457D" w:rsidRPr="000057F5" w:rsidRDefault="00A0457D" w:rsidP="006A74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 xml:space="preserve">64 </w:t>
            </w:r>
          </w:p>
        </w:tc>
      </w:tr>
      <w:tr w:rsidR="00A0457D" w:rsidRPr="000057F5" w:rsidTr="00F8718E">
        <w:tc>
          <w:tcPr>
            <w:tcW w:w="534" w:type="dxa"/>
          </w:tcPr>
          <w:p w:rsidR="00A0457D" w:rsidRPr="000057F5" w:rsidRDefault="00A0457D" w:rsidP="006A7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4" w:type="dxa"/>
            <w:vAlign w:val="center"/>
          </w:tcPr>
          <w:p w:rsidR="00A0457D" w:rsidRPr="000057F5" w:rsidRDefault="00A0457D" w:rsidP="006A74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</w:t>
            </w:r>
          </w:p>
        </w:tc>
        <w:tc>
          <w:tcPr>
            <w:tcW w:w="2700" w:type="dxa"/>
          </w:tcPr>
          <w:p w:rsidR="00A0457D" w:rsidRPr="000057F5" w:rsidRDefault="00A0457D" w:rsidP="006A74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2700" w:type="dxa"/>
          </w:tcPr>
          <w:p w:rsidR="00A0457D" w:rsidRPr="000057F5" w:rsidRDefault="00A0457D" w:rsidP="006A74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A0457D" w:rsidRPr="000057F5" w:rsidTr="00F8718E">
        <w:trPr>
          <w:trHeight w:val="105"/>
        </w:trPr>
        <w:tc>
          <w:tcPr>
            <w:tcW w:w="534" w:type="dxa"/>
          </w:tcPr>
          <w:p w:rsidR="00A0457D" w:rsidRPr="000057F5" w:rsidRDefault="00A0457D" w:rsidP="006A7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4" w:type="dxa"/>
            <w:vAlign w:val="center"/>
          </w:tcPr>
          <w:p w:rsidR="00A0457D" w:rsidRPr="000057F5" w:rsidRDefault="00A0457D" w:rsidP="006A74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и деление</w:t>
            </w:r>
          </w:p>
        </w:tc>
        <w:tc>
          <w:tcPr>
            <w:tcW w:w="2700" w:type="dxa"/>
          </w:tcPr>
          <w:p w:rsidR="00A0457D" w:rsidRPr="000057F5" w:rsidRDefault="00A0457D" w:rsidP="006A74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2700" w:type="dxa"/>
          </w:tcPr>
          <w:p w:rsidR="00A0457D" w:rsidRPr="000057F5" w:rsidRDefault="00A0457D" w:rsidP="006A74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</w:tr>
      <w:tr w:rsidR="00A0457D" w:rsidRPr="000057F5" w:rsidTr="00F8718E">
        <w:trPr>
          <w:trHeight w:val="158"/>
        </w:trPr>
        <w:tc>
          <w:tcPr>
            <w:tcW w:w="534" w:type="dxa"/>
          </w:tcPr>
          <w:p w:rsidR="00A0457D" w:rsidRPr="000057F5" w:rsidRDefault="00A0457D" w:rsidP="006A7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4" w:type="dxa"/>
          </w:tcPr>
          <w:p w:rsidR="00A0457D" w:rsidRPr="000057F5" w:rsidRDefault="00A0457D" w:rsidP="006A7465">
            <w:pPr>
              <w:pStyle w:val="a3"/>
              <w:spacing w:line="276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«Что узнали, чему научились во 2 классе»</w:t>
            </w:r>
          </w:p>
        </w:tc>
        <w:tc>
          <w:tcPr>
            <w:tcW w:w="2700" w:type="dxa"/>
          </w:tcPr>
          <w:p w:rsidR="00A0457D" w:rsidRPr="000057F5" w:rsidRDefault="00A0457D" w:rsidP="006A74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2700" w:type="dxa"/>
          </w:tcPr>
          <w:p w:rsidR="00A0457D" w:rsidRPr="000057F5" w:rsidRDefault="00A0457D" w:rsidP="000057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57F5" w:rsidRPr="000057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5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0457D" w:rsidRPr="000057F5" w:rsidTr="00F8718E">
        <w:trPr>
          <w:trHeight w:val="105"/>
        </w:trPr>
        <w:tc>
          <w:tcPr>
            <w:tcW w:w="534" w:type="dxa"/>
          </w:tcPr>
          <w:p w:rsidR="00A0457D" w:rsidRPr="000057F5" w:rsidRDefault="00A0457D" w:rsidP="006A7465">
            <w:pPr>
              <w:pStyle w:val="a3"/>
              <w:spacing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4" w:type="dxa"/>
          </w:tcPr>
          <w:p w:rsidR="00A0457D" w:rsidRPr="000057F5" w:rsidRDefault="00A0457D" w:rsidP="006A7465">
            <w:pPr>
              <w:pStyle w:val="a3"/>
              <w:spacing w:line="276" w:lineRule="auto"/>
              <w:ind w:firstLine="56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700" w:type="dxa"/>
          </w:tcPr>
          <w:p w:rsidR="00A0457D" w:rsidRPr="000057F5" w:rsidRDefault="00A0457D" w:rsidP="006A74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136 часов</w:t>
            </w:r>
          </w:p>
        </w:tc>
        <w:tc>
          <w:tcPr>
            <w:tcW w:w="2700" w:type="dxa"/>
          </w:tcPr>
          <w:p w:rsidR="00A0457D" w:rsidRPr="000057F5" w:rsidRDefault="00A0457D" w:rsidP="000057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1</w:t>
            </w:r>
            <w:r w:rsidR="000057F5" w:rsidRPr="00005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36 </w:t>
            </w:r>
            <w:r w:rsidRPr="00005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</w:tbl>
    <w:p w:rsidR="00F8718E" w:rsidRDefault="00F8718E" w:rsidP="006A7465">
      <w:pPr>
        <w:pStyle w:val="a8"/>
        <w:spacing w:line="276" w:lineRule="auto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</w:t>
      </w:r>
    </w:p>
    <w:p w:rsidR="00A0457D" w:rsidRPr="000057F5" w:rsidRDefault="00A0457D" w:rsidP="006A7465">
      <w:pPr>
        <w:pStyle w:val="a8"/>
        <w:spacing w:line="276" w:lineRule="auto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057F5">
        <w:rPr>
          <w:rFonts w:ascii="Times New Roman" w:hAnsi="Times New Roman"/>
          <w:b/>
          <w:bCs/>
          <w:sz w:val="24"/>
          <w:szCs w:val="24"/>
        </w:rPr>
        <w:t>Содержание курса.</w:t>
      </w:r>
    </w:p>
    <w:p w:rsidR="00A0457D" w:rsidRPr="000057F5" w:rsidRDefault="00A0457D" w:rsidP="006A7465">
      <w:pPr>
        <w:pStyle w:val="a3"/>
        <w:spacing w:line="276" w:lineRule="auto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Табличное сложение и вычитание </w:t>
      </w:r>
    </w:p>
    <w:p w:rsidR="00A0457D" w:rsidRPr="000057F5" w:rsidRDefault="00A0457D" w:rsidP="006A7465">
      <w:pPr>
        <w:pStyle w:val="a3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pacing w:val="-2"/>
          <w:sz w:val="24"/>
          <w:szCs w:val="24"/>
        </w:rPr>
        <w:t>Повторение устной и письменной нумерации чисел в пре</w:t>
      </w:r>
      <w:r w:rsidRPr="000057F5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057F5">
        <w:rPr>
          <w:rFonts w:ascii="Times New Roman" w:hAnsi="Times New Roman" w:cs="Times New Roman"/>
          <w:spacing w:val="1"/>
          <w:sz w:val="24"/>
          <w:szCs w:val="24"/>
        </w:rPr>
        <w:t xml:space="preserve">делах </w:t>
      </w:r>
      <w:r w:rsidRPr="000057F5">
        <w:rPr>
          <w:rFonts w:ascii="Times New Roman" w:hAnsi="Times New Roman" w:cs="Times New Roman"/>
          <w:i/>
          <w:iCs/>
          <w:spacing w:val="1"/>
          <w:sz w:val="24"/>
          <w:szCs w:val="24"/>
        </w:rPr>
        <w:t>20.</w:t>
      </w:r>
    </w:p>
    <w:p w:rsidR="00A0457D" w:rsidRPr="000057F5" w:rsidRDefault="00A0457D" w:rsidP="006A7465">
      <w:pPr>
        <w:pStyle w:val="a3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pacing w:val="4"/>
          <w:sz w:val="24"/>
          <w:szCs w:val="24"/>
        </w:rPr>
        <w:t xml:space="preserve">Сложение и вычитание в пределах </w:t>
      </w:r>
      <w:r w:rsidRPr="000057F5">
        <w:rPr>
          <w:rFonts w:ascii="Times New Roman" w:hAnsi="Times New Roman" w:cs="Times New Roman"/>
          <w:i/>
          <w:iCs/>
          <w:spacing w:val="4"/>
          <w:sz w:val="24"/>
          <w:szCs w:val="24"/>
        </w:rPr>
        <w:t xml:space="preserve">20 </w:t>
      </w:r>
      <w:r w:rsidRPr="000057F5">
        <w:rPr>
          <w:rFonts w:ascii="Times New Roman" w:hAnsi="Times New Roman" w:cs="Times New Roman"/>
          <w:spacing w:val="4"/>
          <w:sz w:val="24"/>
          <w:szCs w:val="24"/>
        </w:rPr>
        <w:t>без перехода че</w:t>
      </w:r>
      <w:r w:rsidRPr="000057F5">
        <w:rPr>
          <w:rFonts w:ascii="Times New Roman" w:hAnsi="Times New Roman" w:cs="Times New Roman"/>
          <w:spacing w:val="4"/>
          <w:sz w:val="24"/>
          <w:szCs w:val="24"/>
        </w:rPr>
        <w:softHyphen/>
        <w:t>рез десяток. Табличное сложение и вычитание с использо</w:t>
      </w:r>
      <w:r w:rsidRPr="000057F5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0057F5">
        <w:rPr>
          <w:rFonts w:ascii="Times New Roman" w:hAnsi="Times New Roman" w:cs="Times New Roman"/>
          <w:spacing w:val="6"/>
          <w:sz w:val="24"/>
          <w:szCs w:val="24"/>
        </w:rPr>
        <w:t xml:space="preserve">ванием изученных приемов вычислений. Связь сложения </w:t>
      </w:r>
      <w:r w:rsidRPr="000057F5">
        <w:rPr>
          <w:rFonts w:ascii="Times New Roman" w:hAnsi="Times New Roman" w:cs="Times New Roman"/>
          <w:spacing w:val="4"/>
          <w:sz w:val="24"/>
          <w:szCs w:val="24"/>
        </w:rPr>
        <w:t>с вычитанием. Название компонентов при сложении и вы</w:t>
      </w:r>
      <w:r w:rsidRPr="000057F5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0057F5">
        <w:rPr>
          <w:rFonts w:ascii="Times New Roman" w:hAnsi="Times New Roman" w:cs="Times New Roman"/>
          <w:spacing w:val="5"/>
          <w:sz w:val="24"/>
          <w:szCs w:val="24"/>
        </w:rPr>
        <w:t xml:space="preserve">читании. Сложение и вычитание с числом </w:t>
      </w:r>
      <w:r w:rsidRPr="000057F5">
        <w:rPr>
          <w:rFonts w:ascii="Times New Roman" w:hAnsi="Times New Roman" w:cs="Times New Roman"/>
          <w:i/>
          <w:iCs/>
          <w:spacing w:val="5"/>
          <w:sz w:val="24"/>
          <w:szCs w:val="24"/>
        </w:rPr>
        <w:t xml:space="preserve">0. </w:t>
      </w:r>
      <w:r w:rsidRPr="000057F5">
        <w:rPr>
          <w:rFonts w:ascii="Times New Roman" w:hAnsi="Times New Roman" w:cs="Times New Roman"/>
          <w:spacing w:val="5"/>
          <w:sz w:val="24"/>
          <w:szCs w:val="24"/>
        </w:rPr>
        <w:t>Таблица сло</w:t>
      </w:r>
      <w:r w:rsidRPr="000057F5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Pr="000057F5">
        <w:rPr>
          <w:rFonts w:ascii="Times New Roman" w:hAnsi="Times New Roman" w:cs="Times New Roman"/>
          <w:spacing w:val="4"/>
          <w:sz w:val="24"/>
          <w:szCs w:val="24"/>
        </w:rPr>
        <w:t>жения однозначных чисел и соответствующие случаи вы</w:t>
      </w:r>
      <w:r w:rsidRPr="000057F5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0057F5">
        <w:rPr>
          <w:rFonts w:ascii="Times New Roman" w:hAnsi="Times New Roman" w:cs="Times New Roman"/>
          <w:spacing w:val="8"/>
          <w:sz w:val="24"/>
          <w:szCs w:val="24"/>
        </w:rPr>
        <w:t>читания.</w:t>
      </w:r>
    </w:p>
    <w:p w:rsidR="00A0457D" w:rsidRPr="000057F5" w:rsidRDefault="00A0457D" w:rsidP="006A7465">
      <w:pPr>
        <w:pStyle w:val="a3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pacing w:val="3"/>
          <w:sz w:val="24"/>
          <w:szCs w:val="24"/>
        </w:rPr>
        <w:t xml:space="preserve">Практическое знакомство с килограммом и литром. </w:t>
      </w:r>
      <w:r w:rsidRPr="000057F5">
        <w:rPr>
          <w:rFonts w:ascii="Times New Roman" w:hAnsi="Times New Roman" w:cs="Times New Roman"/>
          <w:spacing w:val="9"/>
          <w:sz w:val="24"/>
          <w:szCs w:val="24"/>
        </w:rPr>
        <w:t xml:space="preserve">Нахождение неизвестных компонентов при сложении </w:t>
      </w:r>
      <w:r w:rsidRPr="000057F5">
        <w:rPr>
          <w:rFonts w:ascii="Times New Roman" w:hAnsi="Times New Roman" w:cs="Times New Roman"/>
          <w:spacing w:val="6"/>
          <w:sz w:val="24"/>
          <w:szCs w:val="24"/>
        </w:rPr>
        <w:t>и вычитании. Решение задач.</w:t>
      </w:r>
    </w:p>
    <w:p w:rsidR="00A0457D" w:rsidRPr="000057F5" w:rsidRDefault="00A0457D" w:rsidP="006A7465">
      <w:pPr>
        <w:pStyle w:val="a3"/>
        <w:spacing w:line="276" w:lineRule="auto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Сотня </w:t>
      </w:r>
    </w:p>
    <w:p w:rsidR="00A0457D" w:rsidRPr="000057F5" w:rsidRDefault="00A0457D" w:rsidP="006A7465">
      <w:pPr>
        <w:pStyle w:val="a3"/>
        <w:spacing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Счёт предметов. Чтение и запись чисел от нуля до 100.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A0457D" w:rsidRPr="000057F5" w:rsidRDefault="00A0457D" w:rsidP="006A7465">
      <w:pPr>
        <w:pStyle w:val="a3"/>
        <w:spacing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pacing w:val="6"/>
          <w:sz w:val="24"/>
          <w:szCs w:val="24"/>
        </w:rPr>
        <w:t>Практические упражнения с дидактическим материа</w:t>
      </w:r>
      <w:r w:rsidRPr="000057F5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0057F5">
        <w:rPr>
          <w:rFonts w:ascii="Times New Roman" w:hAnsi="Times New Roman" w:cs="Times New Roman"/>
          <w:color w:val="000000"/>
          <w:spacing w:val="-1"/>
          <w:sz w:val="24"/>
          <w:szCs w:val="24"/>
        </w:rPr>
        <w:t>лом, иллюстрирующие образование чисел из десятков и еди</w:t>
      </w:r>
      <w:r w:rsidRPr="000057F5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0057F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ниц. Устная и письменная нумерация чисел в пределах </w:t>
      </w:r>
      <w:r w:rsidRPr="000057F5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100. </w:t>
      </w:r>
      <w:r w:rsidRPr="000057F5">
        <w:rPr>
          <w:rFonts w:ascii="Times New Roman" w:hAnsi="Times New Roman" w:cs="Times New Roman"/>
          <w:color w:val="000000"/>
          <w:spacing w:val="2"/>
          <w:sz w:val="24"/>
          <w:szCs w:val="24"/>
        </w:rPr>
        <w:t>Счет по одному и группами. Десятичный состав. Числа од</w:t>
      </w:r>
      <w:r w:rsidRPr="000057F5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 xml:space="preserve">нозначные и двузначные. </w:t>
      </w:r>
    </w:p>
    <w:p w:rsidR="00A0457D" w:rsidRPr="000057F5" w:rsidRDefault="00A0457D" w:rsidP="006A7465">
      <w:pPr>
        <w:pStyle w:val="a3"/>
        <w:spacing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Единица длины — </w:t>
      </w:r>
      <w:r w:rsidRPr="000057F5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метр. </w:t>
      </w:r>
      <w:r w:rsidRPr="000057F5">
        <w:rPr>
          <w:rFonts w:ascii="Times New Roman" w:hAnsi="Times New Roman" w:cs="Times New Roman"/>
          <w:color w:val="000000"/>
          <w:spacing w:val="-5"/>
          <w:sz w:val="24"/>
          <w:szCs w:val="24"/>
        </w:rPr>
        <w:t>Упражнения в измерении длины. Соотношение мер длины. Измерение и черчение отрезков.</w:t>
      </w:r>
    </w:p>
    <w:p w:rsidR="00A0457D" w:rsidRPr="000057F5" w:rsidRDefault="00A0457D" w:rsidP="006A7465">
      <w:pPr>
        <w:pStyle w:val="a3"/>
        <w:spacing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Сложение и вычитание в пределах </w:t>
      </w:r>
      <w:r w:rsidRPr="000057F5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100. </w:t>
      </w:r>
      <w:r w:rsidRPr="000057F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Устные приемы </w:t>
      </w:r>
      <w:r w:rsidRPr="000057F5">
        <w:rPr>
          <w:rFonts w:ascii="Times New Roman" w:hAnsi="Times New Roman" w:cs="Times New Roman"/>
          <w:color w:val="000000"/>
          <w:spacing w:val="3"/>
          <w:sz w:val="24"/>
          <w:szCs w:val="24"/>
        </w:rPr>
        <w:t>вычислений.</w:t>
      </w:r>
    </w:p>
    <w:p w:rsidR="00A0457D" w:rsidRPr="000057F5" w:rsidRDefault="00A0457D" w:rsidP="006A7465">
      <w:pPr>
        <w:pStyle w:val="a3"/>
        <w:spacing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Числовое выражение и его значение. Скобки. Порядок </w:t>
      </w:r>
      <w:r w:rsidRPr="000057F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выполнения действий в выражениях со скобками. Проверка </w:t>
      </w:r>
      <w:r w:rsidRPr="000057F5">
        <w:rPr>
          <w:rFonts w:ascii="Times New Roman" w:hAnsi="Times New Roman" w:cs="Times New Roman"/>
          <w:color w:val="000000"/>
          <w:spacing w:val="3"/>
          <w:sz w:val="24"/>
          <w:szCs w:val="24"/>
        </w:rPr>
        <w:t>сложения и вычитания. Знакомство с письменными прие</w:t>
      </w:r>
      <w:r w:rsidRPr="000057F5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0057F5">
        <w:rPr>
          <w:rFonts w:ascii="Times New Roman" w:hAnsi="Times New Roman" w:cs="Times New Roman"/>
          <w:color w:val="000000"/>
          <w:spacing w:val="4"/>
          <w:sz w:val="24"/>
          <w:szCs w:val="24"/>
        </w:rPr>
        <w:t>мами сложения и вычитания.</w:t>
      </w:r>
    </w:p>
    <w:p w:rsidR="00A0457D" w:rsidRPr="000057F5" w:rsidRDefault="00A0457D" w:rsidP="006A7465">
      <w:pPr>
        <w:pStyle w:val="a3"/>
        <w:spacing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pacing w:val="2"/>
          <w:sz w:val="24"/>
          <w:szCs w:val="24"/>
        </w:rPr>
        <w:t>Задачи в два действия на сложение и вычитание.</w:t>
      </w:r>
    </w:p>
    <w:p w:rsidR="00A0457D" w:rsidRPr="000057F5" w:rsidRDefault="00A0457D" w:rsidP="006A7465">
      <w:pPr>
        <w:pStyle w:val="a3"/>
        <w:spacing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Умножение и деление </w:t>
      </w:r>
    </w:p>
    <w:p w:rsidR="00A0457D" w:rsidRPr="000057F5" w:rsidRDefault="00A0457D" w:rsidP="006A7465">
      <w:pPr>
        <w:pStyle w:val="a3"/>
        <w:spacing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pacing w:val="3"/>
          <w:sz w:val="24"/>
          <w:szCs w:val="24"/>
        </w:rPr>
        <w:lastRenderedPageBreak/>
        <w:t xml:space="preserve">Практические действия, подготавливающие усвоение </w:t>
      </w:r>
      <w:r w:rsidRPr="000057F5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умножения и деления. Счет группами, нахождение суммы одинаковых слагаемых, представление числа в виде суммы </w:t>
      </w:r>
      <w:r w:rsidRPr="000057F5">
        <w:rPr>
          <w:rFonts w:ascii="Times New Roman" w:hAnsi="Times New Roman" w:cs="Times New Roman"/>
          <w:color w:val="000000"/>
          <w:spacing w:val="4"/>
          <w:sz w:val="24"/>
          <w:szCs w:val="24"/>
        </w:rPr>
        <w:t>одинаковых слагаемых. Действия с предметами, графиче</w:t>
      </w:r>
      <w:r w:rsidRPr="000057F5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0057F5">
        <w:rPr>
          <w:rFonts w:ascii="Times New Roman" w:hAnsi="Times New Roman" w:cs="Times New Roman"/>
          <w:color w:val="000000"/>
          <w:spacing w:val="1"/>
          <w:sz w:val="24"/>
          <w:szCs w:val="24"/>
        </w:rPr>
        <w:t>ские работы.</w:t>
      </w:r>
    </w:p>
    <w:p w:rsidR="00A0457D" w:rsidRPr="000057F5" w:rsidRDefault="00A0457D" w:rsidP="006A7465">
      <w:pPr>
        <w:pStyle w:val="a3"/>
        <w:spacing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Умножение и деление (с числами </w:t>
      </w:r>
      <w:r w:rsidRPr="000057F5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>2,3,4).</w:t>
      </w:r>
    </w:p>
    <w:p w:rsidR="00A0457D" w:rsidRPr="000057F5" w:rsidRDefault="00A0457D" w:rsidP="006A7465">
      <w:pPr>
        <w:pStyle w:val="a3"/>
        <w:spacing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pacing w:val="2"/>
          <w:sz w:val="24"/>
          <w:szCs w:val="24"/>
        </w:rPr>
        <w:t>Название компонентов при умножении и делении.</w:t>
      </w:r>
    </w:p>
    <w:p w:rsidR="00A0457D" w:rsidRPr="000057F5" w:rsidRDefault="00A0457D" w:rsidP="006A7465">
      <w:pPr>
        <w:pStyle w:val="a3"/>
        <w:spacing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pacing w:val="2"/>
          <w:sz w:val="24"/>
          <w:szCs w:val="24"/>
        </w:rPr>
        <w:t>Решение простых задач на умножение и деление.</w:t>
      </w:r>
    </w:p>
    <w:p w:rsidR="00A0457D" w:rsidRPr="000057F5" w:rsidRDefault="00A0457D" w:rsidP="00F8718E">
      <w:pPr>
        <w:shd w:val="clear" w:color="auto" w:fill="FFFFFF"/>
        <w:spacing w:before="154" w:after="0"/>
        <w:outlineLvl w:val="0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Основные требования к знаниям и умениям учащихся:</w:t>
      </w:r>
    </w:p>
    <w:p w:rsidR="00A0457D" w:rsidRPr="000057F5" w:rsidRDefault="00A0457D" w:rsidP="006A7465">
      <w:pPr>
        <w:shd w:val="clear" w:color="auto" w:fill="FFFFFF"/>
        <w:spacing w:after="0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 xml:space="preserve">Учащиеся должны </w:t>
      </w:r>
      <w:r w:rsidRPr="000057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знать:</w:t>
      </w:r>
    </w:p>
    <w:p w:rsidR="00A0457D" w:rsidRPr="000057F5" w:rsidRDefault="00A0457D" w:rsidP="006A7465">
      <w:pPr>
        <w:shd w:val="clear" w:color="auto" w:fill="FFFFFF"/>
        <w:tabs>
          <w:tab w:val="left" w:pos="528"/>
        </w:tabs>
        <w:spacing w:after="0"/>
        <w:ind w:left="528" w:hanging="202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057F5">
        <w:rPr>
          <w:rFonts w:ascii="Times New Roman" w:hAnsi="Times New Roman" w:cs="Times New Roman"/>
          <w:color w:val="000000"/>
          <w:spacing w:val="-1"/>
          <w:sz w:val="24"/>
          <w:szCs w:val="24"/>
        </w:rPr>
        <w:t>таблицу сложения однозначных чисел и соответствую</w:t>
      </w:r>
      <w:r w:rsidRPr="000057F5">
        <w:rPr>
          <w:rFonts w:ascii="Times New Roman" w:hAnsi="Times New Roman" w:cs="Times New Roman"/>
          <w:color w:val="000000"/>
          <w:spacing w:val="4"/>
          <w:sz w:val="24"/>
          <w:szCs w:val="24"/>
        </w:rPr>
        <w:t>щие случаи вычитания.</w:t>
      </w:r>
    </w:p>
    <w:p w:rsidR="00A0457D" w:rsidRPr="000057F5" w:rsidRDefault="00A0457D" w:rsidP="006A7465">
      <w:pPr>
        <w:shd w:val="clear" w:color="auto" w:fill="FFFFFF"/>
        <w:spacing w:after="0"/>
        <w:ind w:left="317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 xml:space="preserve">Учащиеся должны </w:t>
      </w:r>
      <w:r w:rsidRPr="000057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уметь:</w:t>
      </w:r>
    </w:p>
    <w:p w:rsidR="00A0457D" w:rsidRPr="000057F5" w:rsidRDefault="00A0457D" w:rsidP="006A7465">
      <w:pPr>
        <w:widowControl w:val="0"/>
        <w:numPr>
          <w:ilvl w:val="0"/>
          <w:numId w:val="28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ind w:left="326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читать, записывать и сравнивать числа </w:t>
      </w:r>
      <w:r w:rsidRPr="000057F5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от </w:t>
      </w:r>
      <w:r w:rsidRPr="000057F5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1 </w:t>
      </w:r>
      <w:r w:rsidRPr="000057F5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до 100;</w:t>
      </w:r>
    </w:p>
    <w:p w:rsidR="00A0457D" w:rsidRPr="000057F5" w:rsidRDefault="00A0457D" w:rsidP="006A7465">
      <w:pPr>
        <w:widowControl w:val="0"/>
        <w:numPr>
          <w:ilvl w:val="0"/>
          <w:numId w:val="28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/>
        <w:ind w:left="528" w:hanging="202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выполнять сложение и вычитание чисел в пределах </w:t>
      </w:r>
      <w:r w:rsidRPr="000057F5">
        <w:rPr>
          <w:rFonts w:ascii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 xml:space="preserve">100, </w:t>
      </w:r>
      <w:r w:rsidRPr="000057F5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используя приемы устных вычислений, в более </w:t>
      </w:r>
      <w:r w:rsidRPr="000057F5">
        <w:rPr>
          <w:rFonts w:ascii="Times New Roman" w:hAnsi="Times New Roman" w:cs="Times New Roman"/>
          <w:color w:val="000000"/>
          <w:spacing w:val="2"/>
          <w:sz w:val="24"/>
          <w:szCs w:val="24"/>
        </w:rPr>
        <w:t>сложных случаях — письменно;</w:t>
      </w:r>
    </w:p>
    <w:p w:rsidR="00A0457D" w:rsidRPr="000057F5" w:rsidRDefault="00A0457D" w:rsidP="006A7465">
      <w:pPr>
        <w:shd w:val="clear" w:color="auto" w:fill="FFFFFF"/>
        <w:spacing w:after="0"/>
        <w:ind w:left="600" w:hanging="240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0057F5">
        <w:rPr>
          <w:rFonts w:ascii="Times New Roman" w:hAnsi="Times New Roman" w:cs="Times New Roman"/>
          <w:color w:val="000000"/>
          <w:sz w:val="24"/>
          <w:szCs w:val="24"/>
        </w:rPr>
        <w:t>• решать задачи в одно и два действия на сложение и вы</w:t>
      </w:r>
      <w:r w:rsidRPr="000057F5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0057F5">
        <w:rPr>
          <w:rFonts w:ascii="Times New Roman" w:hAnsi="Times New Roman" w:cs="Times New Roman"/>
          <w:color w:val="000000"/>
          <w:spacing w:val="2"/>
          <w:sz w:val="24"/>
          <w:szCs w:val="24"/>
        </w:rPr>
        <w:t>читание.</w:t>
      </w:r>
    </w:p>
    <w:p w:rsidR="00A0457D" w:rsidRPr="000057F5" w:rsidRDefault="00A0457D" w:rsidP="006A7465">
      <w:pPr>
        <w:shd w:val="clear" w:color="auto" w:fill="FFFFFF"/>
        <w:spacing w:after="0"/>
        <w:ind w:left="600" w:hanging="2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Система оценивания.</w:t>
      </w:r>
    </w:p>
    <w:p w:rsidR="00A0457D" w:rsidRPr="000057F5" w:rsidRDefault="00A0457D" w:rsidP="006A7465">
      <w:pPr>
        <w:spacing w:after="0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0457D" w:rsidRPr="000057F5" w:rsidRDefault="00A0457D" w:rsidP="006A74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kern w:val="28"/>
          <w:sz w:val="24"/>
          <w:szCs w:val="24"/>
        </w:rPr>
        <w:t xml:space="preserve">В соответствии с требования ФГОС НОО обучающихся с ЗПР оценке подлежат </w:t>
      </w:r>
      <w:r w:rsidRPr="000057F5">
        <w:rPr>
          <w:rFonts w:ascii="Times New Roman" w:hAnsi="Times New Roman" w:cs="Times New Roman"/>
          <w:sz w:val="24"/>
          <w:szCs w:val="24"/>
        </w:rPr>
        <w:t xml:space="preserve">личностные, метапредметные и предметные результаты. </w:t>
      </w:r>
    </w:p>
    <w:p w:rsidR="00A0457D" w:rsidRPr="000057F5" w:rsidRDefault="00A0457D" w:rsidP="006A7465">
      <w:pPr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 xml:space="preserve">  </w:t>
      </w:r>
      <w:r w:rsidRPr="000057F5">
        <w:rPr>
          <w:rFonts w:ascii="Times New Roman" w:hAnsi="Times New Roman" w:cs="Times New Roman"/>
          <w:sz w:val="24"/>
          <w:szCs w:val="24"/>
        </w:rPr>
        <w:tab/>
      </w:r>
      <w:r w:rsidRPr="000057F5">
        <w:rPr>
          <w:rFonts w:ascii="Times New Roman" w:hAnsi="Times New Roman" w:cs="Times New Roman"/>
          <w:b/>
          <w:bCs/>
          <w:sz w:val="24"/>
          <w:szCs w:val="24"/>
        </w:rPr>
        <w:t>Оценка личностных результатов</w:t>
      </w:r>
      <w:r w:rsidRPr="000057F5">
        <w:rPr>
          <w:rFonts w:ascii="Times New Roman" w:hAnsi="Times New Roman" w:cs="Times New Roman"/>
          <w:sz w:val="24"/>
          <w:szCs w:val="24"/>
        </w:rPr>
        <w:t xml:space="preserve"> предполагает, прежде всего, оценку продвижения обучающегося в овладении социальными (жизненными) компетенциями, которые, в конечном итоге, составляют основу этих результатов.</w:t>
      </w:r>
    </w:p>
    <w:p w:rsidR="00A0457D" w:rsidRPr="000057F5" w:rsidRDefault="00A0457D" w:rsidP="006A74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>Оценка личностных достижений может осуществляться в процессе проведения мониторинговых процедур, содержание которых разрабатывает образовательная организация с учетом типологических и индивидуальных особенностей обучающихся, их индивидуальных особых образовательных потребностей.</w:t>
      </w:r>
    </w:p>
    <w:p w:rsidR="00A0457D" w:rsidRPr="000057F5" w:rsidRDefault="00A0457D" w:rsidP="006A7465">
      <w:pPr>
        <w:ind w:firstLine="708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sz w:val="24"/>
          <w:szCs w:val="24"/>
        </w:rPr>
        <w:t>Оценка метапредметных результатов</w:t>
      </w:r>
      <w:r w:rsidRPr="000057F5">
        <w:rPr>
          <w:rFonts w:ascii="Times New Roman" w:hAnsi="Times New Roman" w:cs="Times New Roman"/>
          <w:sz w:val="24"/>
          <w:szCs w:val="24"/>
        </w:rPr>
        <w:t xml:space="preserve"> предполагает </w:t>
      </w:r>
      <w:r w:rsidRPr="000057F5">
        <w:rPr>
          <w:rFonts w:ascii="Times New Roman" w:hAnsi="Times New Roman" w:cs="Times New Roman"/>
          <w:spacing w:val="-2"/>
          <w:sz w:val="24"/>
          <w:szCs w:val="24"/>
        </w:rPr>
        <w:t>оценку продвижения обучающегося с ЗПР в овладении регулятивными, коммуникативными и познавательными универсальными учебными действиями, т.</w:t>
      </w:r>
      <w:r w:rsidRPr="000057F5">
        <w:rPr>
          <w:rFonts w:ascii="Times New Roman" w:hAnsi="Times New Roman" w:cs="Times New Roman"/>
          <w:spacing w:val="2"/>
          <w:sz w:val="24"/>
          <w:szCs w:val="24"/>
        </w:rPr>
        <w:t xml:space="preserve">е. таких умственных действий обучающихся, </w:t>
      </w:r>
      <w:r w:rsidRPr="000057F5">
        <w:rPr>
          <w:rFonts w:ascii="Times New Roman" w:hAnsi="Times New Roman" w:cs="Times New Roman"/>
          <w:sz w:val="24"/>
          <w:szCs w:val="24"/>
        </w:rPr>
        <w:t>которые направлены на управление своей познавательной деятельностью</w:t>
      </w:r>
      <w:r w:rsidRPr="000057F5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A0457D" w:rsidRPr="000057F5" w:rsidRDefault="00A0457D" w:rsidP="006A74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 xml:space="preserve">Основное содержание оценки метапредметных результатов на ступени начального общего образования строится вокруг умения учиться, т.е. той совокупности способов действий, которая, собственно, и обеспечивает способность </w:t>
      </w:r>
      <w:r w:rsidRPr="000057F5">
        <w:rPr>
          <w:rFonts w:ascii="Times New Roman" w:hAnsi="Times New Roman" w:cs="Times New Roman"/>
          <w:spacing w:val="2"/>
          <w:sz w:val="24"/>
          <w:szCs w:val="24"/>
        </w:rPr>
        <w:t xml:space="preserve">обучающихся с ЗПР к самостоятельному усвоению новых знаний </w:t>
      </w:r>
      <w:r w:rsidRPr="000057F5">
        <w:rPr>
          <w:rFonts w:ascii="Times New Roman" w:hAnsi="Times New Roman" w:cs="Times New Roman"/>
          <w:sz w:val="24"/>
          <w:szCs w:val="24"/>
        </w:rPr>
        <w:t>и умений, включая организацию этого процесса.</w:t>
      </w:r>
    </w:p>
    <w:p w:rsidR="00A0457D" w:rsidRPr="000057F5" w:rsidRDefault="00A0457D" w:rsidP="006A7465">
      <w:pPr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 xml:space="preserve"> </w:t>
      </w:r>
      <w:r w:rsidRPr="000057F5">
        <w:rPr>
          <w:rFonts w:ascii="Times New Roman" w:hAnsi="Times New Roman" w:cs="Times New Roman"/>
          <w:sz w:val="24"/>
          <w:szCs w:val="24"/>
        </w:rPr>
        <w:tab/>
        <w:t xml:space="preserve"> Достижение метапредметных результатов может:</w:t>
      </w:r>
    </w:p>
    <w:p w:rsidR="00A0457D" w:rsidRPr="000057F5" w:rsidRDefault="00A0457D" w:rsidP="006A7465">
      <w:pPr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>- выступать как результат выполнения специально сконструи</w:t>
      </w:r>
      <w:r w:rsidRPr="000057F5">
        <w:rPr>
          <w:rFonts w:ascii="Times New Roman" w:hAnsi="Times New Roman" w:cs="Times New Roman"/>
          <w:spacing w:val="2"/>
          <w:sz w:val="24"/>
          <w:szCs w:val="24"/>
        </w:rPr>
        <w:t xml:space="preserve">рованных диагностических задач, направленных на оценку </w:t>
      </w:r>
      <w:r w:rsidRPr="000057F5">
        <w:rPr>
          <w:rFonts w:ascii="Times New Roman" w:hAnsi="Times New Roman" w:cs="Times New Roman"/>
          <w:sz w:val="24"/>
          <w:szCs w:val="24"/>
        </w:rPr>
        <w:t>уровня сформированности конкретного вида универсальных учебных действий;</w:t>
      </w:r>
    </w:p>
    <w:p w:rsidR="00A0457D" w:rsidRPr="000057F5" w:rsidRDefault="00A0457D" w:rsidP="006A7465">
      <w:pPr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lastRenderedPageBreak/>
        <w:t>- рассматриваться как инструментальная основа (или как средство решения) и как условие успешности выполнения учебных и учебно­практических задач средствами учебных предметов;</w:t>
      </w:r>
    </w:p>
    <w:p w:rsidR="00A0457D" w:rsidRPr="000057F5" w:rsidRDefault="00A0457D" w:rsidP="006A7465">
      <w:pPr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>- проявиться в успешности выполнения комплексных заданий на межпредметной основе</w:t>
      </w:r>
    </w:p>
    <w:p w:rsidR="00A0457D" w:rsidRPr="000057F5" w:rsidRDefault="00A0457D" w:rsidP="006A7465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 w:rsidRPr="000057F5">
        <w:rPr>
          <w:rFonts w:ascii="Times New Roman" w:hAnsi="Times New Roman" w:cs="Times New Roman"/>
          <w:sz w:val="24"/>
          <w:szCs w:val="24"/>
        </w:rPr>
        <w:t xml:space="preserve"> связаны с овладением обучающимися с ЗПР содержанием каждой предметной области и характеризуют достижения обучающихся в усвоении знаний и умений, способность их применять в практической деятельности. Общий подход к оценке знаний и умений, составляющих предметные результаты освоения АООП НОО, предлагается сохранить в традиционном виде.</w:t>
      </w:r>
    </w:p>
    <w:p w:rsidR="00A0457D" w:rsidRPr="000057F5" w:rsidRDefault="00A0457D" w:rsidP="006A74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 xml:space="preserve">В целом оценка достижения обучающимися с ЗПР предметных результатов должна базироваться на принципах индивидуального и дифференцированного подходов. Усвоенные обучающимися даже незначительные по объему и элементарные по содержанию знания и умения должны выполнять коррекционно-развивающую функцию, поскольку они играют определенную роль в становлении личности обучающегося и овладении им социальным опытом. </w:t>
      </w:r>
    </w:p>
    <w:p w:rsidR="00A0457D" w:rsidRPr="000057F5" w:rsidRDefault="00A0457D" w:rsidP="006A74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>Система оценки достижения обучающимися с ЗПР планируемых результатов освоения АООП НОО предполагает комплексный подход к оценке результатов образования, позволяющий вести оценку достижения обучающимися всех трех групп результатов образования: личностных, метапредметных и предметных.</w:t>
      </w:r>
    </w:p>
    <w:p w:rsidR="00A0457D" w:rsidRPr="000057F5" w:rsidRDefault="00A0457D" w:rsidP="006A74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>Оценка результатов освоения обучающимися с ЗПР АООП НОО осуществляется в соответствии с требованиями ФГОС НОО.</w:t>
      </w:r>
    </w:p>
    <w:p w:rsidR="00A0457D" w:rsidRPr="000057F5" w:rsidRDefault="00A0457D" w:rsidP="006A7465">
      <w:pPr>
        <w:pStyle w:val="ab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>Обучающиеся с ЗПР имеют право на прохождение текущей, промежуточной и государственной итоговой аттестации освоения АООП НОО в иных формах.</w:t>
      </w:r>
    </w:p>
    <w:p w:rsidR="00A0457D" w:rsidRPr="000057F5" w:rsidRDefault="00A0457D" w:rsidP="006A7465">
      <w:pPr>
        <w:pStyle w:val="ab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 xml:space="preserve">Специальные условия проведения </w:t>
      </w:r>
      <w:r w:rsidRPr="000057F5">
        <w:rPr>
          <w:rFonts w:ascii="Times New Roman" w:hAnsi="Times New Roman" w:cs="Times New Roman"/>
          <w:i/>
          <w:iCs/>
          <w:sz w:val="24"/>
          <w:szCs w:val="24"/>
        </w:rPr>
        <w:t>текущей, промежуточной</w:t>
      </w:r>
      <w:r w:rsidRPr="000057F5">
        <w:rPr>
          <w:rFonts w:ascii="Times New Roman" w:hAnsi="Times New Roman" w:cs="Times New Roman"/>
          <w:sz w:val="24"/>
          <w:szCs w:val="24"/>
        </w:rPr>
        <w:t xml:space="preserve"> и </w:t>
      </w:r>
      <w:r w:rsidRPr="000057F5">
        <w:rPr>
          <w:rFonts w:ascii="Times New Roman" w:hAnsi="Times New Roman" w:cs="Times New Roman"/>
          <w:i/>
          <w:iCs/>
          <w:sz w:val="24"/>
          <w:szCs w:val="24"/>
        </w:rPr>
        <w:t>итоговой</w:t>
      </w:r>
      <w:r w:rsidRPr="000057F5">
        <w:rPr>
          <w:rFonts w:ascii="Times New Roman" w:hAnsi="Times New Roman" w:cs="Times New Roman"/>
          <w:sz w:val="24"/>
          <w:szCs w:val="24"/>
        </w:rPr>
        <w:t xml:space="preserve"> (по итогам освоения АООП НОО) </w:t>
      </w:r>
      <w:r w:rsidRPr="000057F5">
        <w:rPr>
          <w:rFonts w:ascii="Times New Roman" w:hAnsi="Times New Roman" w:cs="Times New Roman"/>
          <w:i/>
          <w:iCs/>
          <w:sz w:val="24"/>
          <w:szCs w:val="24"/>
        </w:rPr>
        <w:t xml:space="preserve">аттестации </w:t>
      </w:r>
      <w:r w:rsidRPr="000057F5">
        <w:rPr>
          <w:rFonts w:ascii="Times New Roman" w:hAnsi="Times New Roman" w:cs="Times New Roman"/>
          <w:sz w:val="24"/>
          <w:szCs w:val="24"/>
        </w:rPr>
        <w:t>обучающихся с ЗПР включают:</w:t>
      </w:r>
    </w:p>
    <w:p w:rsidR="00A0457D" w:rsidRPr="000057F5" w:rsidRDefault="00A0457D" w:rsidP="006A7465">
      <w:pPr>
        <w:pStyle w:val="a7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>особую форму организации аттестации (в малой группе, индивидуальную) с учётом особых образовательных потребностей и индивидуальных особенностей учащихся с ЗПР;</w:t>
      </w:r>
    </w:p>
    <w:p w:rsidR="00A0457D" w:rsidRPr="000057F5" w:rsidRDefault="00A0457D" w:rsidP="006A7465">
      <w:pPr>
        <w:pStyle w:val="a7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>привычную обстановку в классе (присутствие своего учителя, наличие привычных для обучающихся мнестических опор наглядных схем, шаблонов общего хода выполнения заданий);</w:t>
      </w:r>
    </w:p>
    <w:p w:rsidR="00A0457D" w:rsidRPr="000057F5" w:rsidRDefault="00A0457D" w:rsidP="006A7465">
      <w:pPr>
        <w:pStyle w:val="a7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>присутствие в начале работы этапа общей организации деятельности;</w:t>
      </w:r>
    </w:p>
    <w:p w:rsidR="00A0457D" w:rsidRPr="000057F5" w:rsidRDefault="00A0457D" w:rsidP="006A7465">
      <w:pPr>
        <w:pStyle w:val="a7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>адаптирование инструкции с учетом особых образовательных потребностей и индивидуальных трудностей обучающихся с ЗПР:</w:t>
      </w:r>
    </w:p>
    <w:p w:rsidR="00A0457D" w:rsidRPr="000057F5" w:rsidRDefault="00A0457D" w:rsidP="006A74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>1) упрощение формулировок по грамматическому и семантическому оформлению;</w:t>
      </w:r>
    </w:p>
    <w:p w:rsidR="00A0457D" w:rsidRPr="000057F5" w:rsidRDefault="00A0457D" w:rsidP="006A74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>2) упрощение многозвеньевой инструкции посредством деления ее на короткие смысловые единицы, задающие поэтапность (пошаговость) выполнения задания;</w:t>
      </w:r>
    </w:p>
    <w:p w:rsidR="00A0457D" w:rsidRPr="000057F5" w:rsidRDefault="00A0457D" w:rsidP="006A74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>3) в дополнение к письменной инструкции к заданию, при необходимости, она дополнительно прочитывается педагогом вслух в медленном темпе с четкими смысловыми акцентами;</w:t>
      </w:r>
    </w:p>
    <w:p w:rsidR="00A0457D" w:rsidRPr="000057F5" w:rsidRDefault="00A0457D" w:rsidP="006A7465">
      <w:pPr>
        <w:pStyle w:val="a7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lastRenderedPageBreak/>
        <w:t>при необходимости адаптирование текста задания с учётом особых образовательных потребностей и индивидуальных трудностей обучающихся с ЗПР (более крупный шрифт, четкое ограничение одного задания от другого; упрощение формулировок задания по грамматическому и семантическому оформлению и др.);</w:t>
      </w:r>
    </w:p>
    <w:p w:rsidR="00A0457D" w:rsidRPr="000057F5" w:rsidRDefault="00A0457D" w:rsidP="006A7465">
      <w:pPr>
        <w:pStyle w:val="a7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>при необходимости предоставление дифференцированной помощи: стимулирующей (одобрение, эмоциональная поддержка), организующей (привлечение внимания, концентрирование на выполнении работы, напоминание о необходимости самопроверки), направляющей (повторение и разъяснение инструкции к заданию);</w:t>
      </w:r>
    </w:p>
    <w:p w:rsidR="00A0457D" w:rsidRPr="000057F5" w:rsidRDefault="00A0457D" w:rsidP="006A7465">
      <w:pPr>
        <w:pStyle w:val="a7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>увеличение времени на выполнение заданий;</w:t>
      </w:r>
    </w:p>
    <w:p w:rsidR="00A0457D" w:rsidRPr="000057F5" w:rsidRDefault="00A0457D" w:rsidP="006A7465">
      <w:pPr>
        <w:pStyle w:val="a7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 xml:space="preserve">недопустимыми являются негативные реакции со стороны педагога, создание ситуаций, приводящих к эмоциональному травмированию ребенка.  </w:t>
      </w:r>
    </w:p>
    <w:p w:rsidR="00A0457D" w:rsidRPr="000057F5" w:rsidRDefault="00A0457D" w:rsidP="006A74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457D" w:rsidRPr="000057F5" w:rsidRDefault="00A0457D" w:rsidP="006A7465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0457D" w:rsidRPr="000057F5" w:rsidRDefault="00A0457D" w:rsidP="006A7465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0457D" w:rsidRPr="000057F5" w:rsidRDefault="00A0457D" w:rsidP="000057F5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0457D" w:rsidRPr="000057F5" w:rsidRDefault="00A0457D" w:rsidP="006A7465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0457D" w:rsidRPr="000057F5" w:rsidRDefault="00A0457D" w:rsidP="000057F5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057F5" w:rsidRPr="000057F5" w:rsidRDefault="000057F5" w:rsidP="000057F5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0457D" w:rsidRDefault="00A0457D" w:rsidP="000057F5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8718E" w:rsidRDefault="00F8718E" w:rsidP="00005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18E" w:rsidRDefault="00F8718E" w:rsidP="00005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18E" w:rsidRDefault="00F8718E" w:rsidP="00005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18E" w:rsidRDefault="00F8718E" w:rsidP="00005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18E" w:rsidRDefault="00F8718E" w:rsidP="00005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18E" w:rsidRDefault="00F8718E" w:rsidP="00005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18E" w:rsidRDefault="00F8718E" w:rsidP="00005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18E" w:rsidRDefault="00F8718E" w:rsidP="00005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18E" w:rsidRDefault="00F8718E" w:rsidP="00005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10C" w:rsidRDefault="00FE010C" w:rsidP="00005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10C" w:rsidRDefault="00FE010C" w:rsidP="00005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7F5" w:rsidRPr="000057F5" w:rsidRDefault="000057F5" w:rsidP="00005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057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Календарно-тематический план </w:t>
      </w:r>
    </w:p>
    <w:p w:rsidR="000057F5" w:rsidRPr="000057F5" w:rsidRDefault="000057F5" w:rsidP="000057F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233"/>
        <w:gridCol w:w="1134"/>
        <w:gridCol w:w="9615"/>
        <w:gridCol w:w="120"/>
        <w:gridCol w:w="755"/>
        <w:gridCol w:w="1920"/>
      </w:tblGrid>
      <w:tr w:rsidR="002D5A2C" w:rsidRPr="002D5A2C" w:rsidTr="002D5A2C">
        <w:tc>
          <w:tcPr>
            <w:tcW w:w="576" w:type="dxa"/>
            <w:vMerge w:val="restart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367" w:type="dxa"/>
            <w:gridSpan w:val="2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 проведения</w:t>
            </w:r>
          </w:p>
        </w:tc>
        <w:tc>
          <w:tcPr>
            <w:tcW w:w="9615" w:type="dxa"/>
            <w:vMerge w:val="restart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875" w:type="dxa"/>
            <w:gridSpan w:val="2"/>
            <w:vMerge w:val="restart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Кол-во час.</w:t>
            </w:r>
          </w:p>
        </w:tc>
        <w:tc>
          <w:tcPr>
            <w:tcW w:w="1920" w:type="dxa"/>
            <w:vMerge w:val="restart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2D5A2C" w:rsidRPr="002D5A2C" w:rsidTr="002D5A2C">
        <w:tc>
          <w:tcPr>
            <w:tcW w:w="576" w:type="dxa"/>
            <w:vMerge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9615" w:type="dxa"/>
            <w:vMerge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5" w:type="dxa"/>
            <w:gridSpan w:val="2"/>
            <w:vMerge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057F5" w:rsidRPr="002D5A2C" w:rsidTr="002D5A2C">
        <w:tc>
          <w:tcPr>
            <w:tcW w:w="12558" w:type="dxa"/>
            <w:gridSpan w:val="4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четверть (35 часов)</w:t>
            </w:r>
          </w:p>
        </w:tc>
        <w:tc>
          <w:tcPr>
            <w:tcW w:w="2795" w:type="dxa"/>
            <w:gridSpan w:val="3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057F5" w:rsidRPr="002D5A2C" w:rsidTr="002D5A2C">
        <w:tc>
          <w:tcPr>
            <w:tcW w:w="12558" w:type="dxa"/>
            <w:gridSpan w:val="4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Числа от 1 до 100. Нумерация (16ч)</w:t>
            </w:r>
          </w:p>
        </w:tc>
        <w:tc>
          <w:tcPr>
            <w:tcW w:w="2795" w:type="dxa"/>
            <w:gridSpan w:val="3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Числа от 1 до 20.</w:t>
            </w: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Стр.4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Числа от 1 до 20. </w:t>
            </w: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5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Десяток. Счёт десятками до 100. </w:t>
            </w: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Стр.6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Числа от 11 до 100. Образование, чтение  и запись числа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Стр.7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Поместное значение цифр.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Стр.8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Однозначные и двузначные числа.</w:t>
            </w: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Стр. 9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Единицы измерения длины: миллиметр. </w:t>
            </w: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10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Единицы измерения длины: миллиметр. </w:t>
            </w: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Стр.11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Наименьшее трёхзначное число. Сотня.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12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Входящая контрольная работа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Анализ контрольной работы.  Метр. Таблица единиц длины.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13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Сложение  и вычитание вида 35 + 5  , 35 – 30 , 35 – 5    Стр.14</w:t>
            </w:r>
            <w:r w:rsidRPr="002D5A2C">
              <w:rPr>
                <w:rFonts w:ascii="Times New Roman" w:eastAsia="Calibri" w:hAnsi="Times New Roman" w:cs="Times New Roman"/>
                <w:color w:val="FFFFF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Замена двузначного числа суммой  разрядных слагаемых. Стр.15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Единицы стоимости: копейка, рубль. Соотношения между ними.  Стр.16-17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Повторение пройденного. Странички для любознательных. 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Стр.18-21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Проверочная работа  «Проверим и оценим свои достижения»    Стр.22-24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057F5" w:rsidRPr="002D5A2C" w:rsidTr="002D5A2C">
        <w:tc>
          <w:tcPr>
            <w:tcW w:w="12558" w:type="dxa"/>
            <w:gridSpan w:val="4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Сложение и вычитание  чисел от 1 до 100 (70 час)</w:t>
            </w:r>
          </w:p>
        </w:tc>
        <w:tc>
          <w:tcPr>
            <w:tcW w:w="2795" w:type="dxa"/>
            <w:gridSpan w:val="3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Обратные задачи.  </w:t>
            </w: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Стр.26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Решение задач на нахождение неизвестного слагаемого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Стр.27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Решение задач на нахождение неизвестного уменьшаемого и вычитаемого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Стр.28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Решение задач на нахождение неизвестного уменьшаемого и вычитаемого.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Стр.29-30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Час. Минута. Соотношение между ними.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Стр.31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Длина  ломаной.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Стр.32-35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Страничка для любознательных.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Стр.36-37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Проверочная работа по теме «Сложение и вычитание. Решение задач»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Порядок действий.  Скобки.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Стр.38-39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Числовые выражения.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40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Сравнение числовых выражений.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Стр.41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Периметр многоугольника. Стр.42-43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Свойства сложения.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Стр.44-45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Свойства сложения.    Стр.46- 47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Проект «Математика вокруг нас. Узоры на посуде»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Странички для любознательных.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Стр.50-51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пройденного. Что узнали, чему научились.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Стр.52-53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Контрольная работа за 1 четверть.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Анализ контрольной работы.  Работа над ошибками.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пройденного. Что узнали, чему научились.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Стр.54 - 56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057F5" w:rsidRPr="002D5A2C" w:rsidTr="002D5A2C">
        <w:tc>
          <w:tcPr>
            <w:tcW w:w="12558" w:type="dxa"/>
            <w:gridSpan w:val="4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четверть (28 часов)</w:t>
            </w:r>
          </w:p>
        </w:tc>
        <w:tc>
          <w:tcPr>
            <w:tcW w:w="2795" w:type="dxa"/>
            <w:gridSpan w:val="3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Подготовка к изучению устных приёмов сложения и вычитания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Стр.57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0057F5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Приё</w:t>
            </w:r>
            <w:r w:rsidR="00140CE0"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мы вычислений для случаев вида 36 + 2  ,36 + 20 </w:t>
            </w:r>
          </w:p>
          <w:p w:rsidR="000057F5" w:rsidRPr="002D5A2C" w:rsidRDefault="000057F5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Стр.58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33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0057F5" w:rsidRPr="002D5A2C" w:rsidRDefault="000057F5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Приёмы вычислений для случаев вида 36 – 2 ,36 – 20</w:t>
            </w:r>
            <w:r w:rsidR="00140CE0"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Стр.59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0057F5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057F5" w:rsidRPr="002D5A2C" w:rsidRDefault="000057F5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0057F5" w:rsidRPr="002D5A2C" w:rsidRDefault="000057F5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Приём вычисления для случаев вида 26 + 4, 95+5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Стр.60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Приём вычисления для случаев вида 30 – 7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61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Приём вычисления для случаев вида 60 – 24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62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Решение задач. Запись решения в виде выражения.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Стр.63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Решение задач. Запись решения в виде выражения.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Стр.64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Решение задач. Запись решения в виде выражения.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Стр.65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Приём вычисления для случаев вида  6 + 7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66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Приём вычисления для случаев вида  35 – 7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Стр.67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Устные и письменные приемы  сложения и вычитания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68-69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Проверочная работа по теме «Сложение и вычитание»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(тестовая форма)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Анализ проверочной работы.  Странички для любознательных.  Стр.70-71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пройденного.  Что узнали. Чему научились.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Стр.72-73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пройденного.  Что узнали. Чему научились.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Стр.74-75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Буквенные выражения.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76-77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Буквенные выражения.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Стр.78-79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23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Знакомство с уравнениями.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80-81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23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Знакомство с уравнениями.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82-83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23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Проверка сложения.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Стр.84-85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23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Проверка вычитания.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Стр.86-87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Проверка вычитания сложением и вычитанием.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Стр.88-89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60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Контрольная работа за 1 полугодие  Стр. 94-95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Анализ контрольной работы. Работа над ошибками. Решение задач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пройденного. Что узнали. Чему научились.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90-91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пройденного. Что узнали. Чему научились.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92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40CE0" w:rsidRPr="002D5A2C" w:rsidTr="002D5A2C">
        <w:tc>
          <w:tcPr>
            <w:tcW w:w="12558" w:type="dxa"/>
            <w:gridSpan w:val="4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 четверть (41 час)</w:t>
            </w:r>
          </w:p>
        </w:tc>
        <w:tc>
          <w:tcPr>
            <w:tcW w:w="2795" w:type="dxa"/>
            <w:gridSpan w:val="3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пройденного. Что узнали. Чему научились.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93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Закрепление изученного по теме «Письменный приём  сложения и вычитания»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стр.6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Закрепление изученного по теме «Письменный приём  сложения и вычитания»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7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Угол. Виды углов.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Стр.8-9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snapToGrid w:val="0"/>
              <w:spacing w:after="0"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D5A2C">
              <w:rPr>
                <w:rFonts w:eastAsia="Calibri" w:cs="Times New Roman"/>
                <w:sz w:val="24"/>
                <w:szCs w:val="24"/>
                <w:lang w:eastAsia="en-US"/>
              </w:rPr>
              <w:t>Решение задач.</w:t>
            </w:r>
          </w:p>
          <w:p w:rsidR="00140CE0" w:rsidRPr="002D5A2C" w:rsidRDefault="00140CE0" w:rsidP="002D5A2C">
            <w:pPr>
              <w:snapToGrid w:val="0"/>
              <w:spacing w:after="0"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D5A2C">
              <w:rPr>
                <w:rFonts w:eastAsia="Calibri" w:cs="Times New Roman"/>
                <w:sz w:val="24"/>
                <w:szCs w:val="24"/>
                <w:lang w:eastAsia="en-US"/>
              </w:rPr>
              <w:t>Стр.10-11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D5A2C">
              <w:rPr>
                <w:rFonts w:eastAsia="Calibri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napToGrid w:val="0"/>
              <w:spacing w:after="0"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Письменный прием сложения двузначных чисел с переходом через десяток вида 37 + 48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12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Письменный прием сложения вида  37 + 53 Стр. 13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Прямоугольник. Построение прямоугольника.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14-15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Письменный прием сложения вида  87 + 13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Стр.16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Закрепление изученного. Решение задач.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17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Письменный прием вычитания в случаях вида 40 – 8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18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rPr>
          <w:trHeight w:val="335"/>
        </w:trPr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Письменный прием вычитания в случаях вида 50 – 24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19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Странички для любознательных.  Стр. 20-21, 28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38-39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пройденного. Что узнали. Чему научились.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22-23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пройденного. Что узнали. Чему научились.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24-27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Письменный прием вычитания вида 52–24.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Стр. 29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80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Прямоугольник. Свойства противоположных сторон прямоугольника. Стр. 32-33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Квадрат Стр.34-35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Проект «Оригами». Изготовление различных изделий из заготовок, имеющих форму квадрата. 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Стр. 36-37 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Взаимная проверка знаний. «Помогаем друг другу сделать шаг к успеху». Тест.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Стр.46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Повторение. Решение задач.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42-45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40CE0" w:rsidRPr="002D5A2C" w:rsidTr="002D5A2C">
        <w:tc>
          <w:tcPr>
            <w:tcW w:w="12558" w:type="dxa"/>
            <w:gridSpan w:val="4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Умножение и деление чисел от 1 до 100 (18 часов)</w:t>
            </w:r>
          </w:p>
        </w:tc>
        <w:tc>
          <w:tcPr>
            <w:tcW w:w="2795" w:type="dxa"/>
            <w:gridSpan w:val="3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Конкретный смысл действия умножения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48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Приёмы умножения, основанные на замене произведения суммой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Стр.49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Связь между сложением одинаковых чисел и действием умножения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Стр.50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Решение задач, раскрывающих смысл действия умножения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51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Периметр многоугольника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52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Приёмы умножения единицы и нуля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53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Название компонентов и результата умножения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54-55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Переместительное свойство умножения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56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1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Решение задач, раскрывающих смысл действия умножения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57</w:t>
            </w:r>
          </w:p>
        </w:tc>
        <w:tc>
          <w:tcPr>
            <w:tcW w:w="8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Конкретный смысл действия деления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58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Решение задач, раскрывающих смысл действия умножения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59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Решение задач, раскрывающих смысл действия умножения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60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Решение задач, раскрывающих смысл действия умножения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61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98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4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D5A2C">
              <w:rPr>
                <w:rFonts w:eastAsia="Calibri" w:cs="Times New Roman"/>
                <w:sz w:val="24"/>
                <w:szCs w:val="24"/>
                <w:lang w:eastAsia="en-US"/>
              </w:rPr>
              <w:t>Название компонентов и результата деления</w:t>
            </w:r>
          </w:p>
          <w:p w:rsidR="00140CE0" w:rsidRPr="002D5A2C" w:rsidRDefault="00140CE0" w:rsidP="002D5A2C">
            <w:pPr>
              <w:autoSpaceDE w:val="0"/>
              <w:snapToGrid w:val="0"/>
              <w:spacing w:after="0" w:line="254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D5A2C">
              <w:rPr>
                <w:rFonts w:eastAsia="Calibri" w:cs="Times New Roman"/>
                <w:sz w:val="24"/>
                <w:szCs w:val="24"/>
                <w:lang w:eastAsia="en-US"/>
              </w:rPr>
              <w:t>Стр. 62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autoSpaceDE w:val="0"/>
              <w:snapToGrid w:val="0"/>
              <w:spacing w:after="0" w:line="254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D5A2C">
              <w:rPr>
                <w:rFonts w:eastAsia="Calibri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пройденного. Что узнали. Чему научились.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63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Контрольная работа за 3 четверть.</w:t>
            </w:r>
          </w:p>
          <w:p w:rsidR="00140CE0" w:rsidRPr="002D5A2C" w:rsidRDefault="00140CE0" w:rsidP="002D5A2C">
            <w:pPr>
              <w:autoSpaceDE w:val="0"/>
              <w:snapToGrid w:val="0"/>
              <w:spacing w:after="0" w:line="264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Взаимная проверка знаний. «Помогаем друг другу сделать шаг к успеху». Тест.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Стр.71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Страничка для любознательных.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64-65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пройденного. Что узнали. Чему научились.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66-70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40CE0" w:rsidRPr="002D5A2C" w:rsidTr="002D5A2C">
        <w:tc>
          <w:tcPr>
            <w:tcW w:w="12678" w:type="dxa"/>
            <w:gridSpan w:val="5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Умножение и деление. Табличное умножение и деление (21ч)</w:t>
            </w:r>
          </w:p>
        </w:tc>
        <w:tc>
          <w:tcPr>
            <w:tcW w:w="267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Приём деления, основанный на связи между компонентами и результатом умножения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72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Приём деления, основанный на связи между компонентами и результатом умножения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73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Приёмы умножения и деления на 10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74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Задачи с величинами: цена, количество, стоимость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75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Задачи на нахождение неизвестного третьего слагаемого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76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Задачи на нахождение неизвестного третьего слагаемого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77</w:t>
            </w: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42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Проверочная работа  «Проверим себя и оценим свои достижения». (тестовая форма)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Стр. 78-79</w:t>
            </w: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Умножение  числа 2 и на 2.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Стр. 80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Умножение числа 2 и на 2.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Стр. 81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Умножение числа 2 и на 2.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Стр. 82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Деление на 2.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Стр. 83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Деление на 2.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Стр. 84-85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Странички для любознательных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Стр. 86-87, 95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116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пройденного. Что узнали. Чему научились.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Стр. 88-89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Умножение числа 3  и на 3.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Стр. 90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Умножение числа 3  и на 3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стр. 91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Деление на 3 Стр. 92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Деление на 3 Стр. 93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Деление на 3 Стр. 94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пройденного. Что узнали. Чему научились.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Стр. 96-99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napToGrid w:val="0"/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Проверочная работа «Проверим себя и оценим свои достижения»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Стр. 100-101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Числа от 1 до 100. Нумерация. Стр. 102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Числовые и буквенные выражения. Стр. 103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Стр. 110-111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Анализ контрольной работы. Работа над ошибками.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Сложение и вычитание. свойства сложения. Стр.104-105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Таблица сложения.  Стр. 105-106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Решение задач.   Стр.106-107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autoSpaceDE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Решение задач.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Стр.108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autoSpaceDE w:val="0"/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Длина отрезка. Единицы длины. Геометрические фигуры.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Стр. 109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изученного.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Повторение изученного.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и обобщение.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D5A2C" w:rsidRPr="002D5A2C" w:rsidTr="002D5A2C">
        <w:tc>
          <w:tcPr>
            <w:tcW w:w="576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1233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35" w:type="dxa"/>
            <w:gridSpan w:val="2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«Страничка для любознательных».</w:t>
            </w:r>
          </w:p>
        </w:tc>
        <w:tc>
          <w:tcPr>
            <w:tcW w:w="755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5A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140CE0" w:rsidRPr="002D5A2C" w:rsidRDefault="00140CE0" w:rsidP="002D5A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057F5" w:rsidRPr="000057F5" w:rsidRDefault="000057F5" w:rsidP="000057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7F5" w:rsidRDefault="000057F5" w:rsidP="000057F5">
      <w:pPr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057F5" w:rsidRDefault="000057F5" w:rsidP="00074D54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8718E" w:rsidRDefault="00F8718E" w:rsidP="00074D54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8718E" w:rsidRDefault="00F8718E" w:rsidP="00074D54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057F5" w:rsidRPr="000057F5" w:rsidRDefault="000057F5" w:rsidP="00074D54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0457D" w:rsidRPr="000057F5" w:rsidRDefault="00A0457D" w:rsidP="00074D54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 обучения</w:t>
      </w:r>
    </w:p>
    <w:p w:rsidR="00A0457D" w:rsidRPr="000057F5" w:rsidRDefault="00A0457D" w:rsidP="00074D54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0457D" w:rsidRPr="000057F5" w:rsidRDefault="00A0457D" w:rsidP="00074D54">
      <w:pPr>
        <w:spacing w:after="0"/>
        <w:jc w:val="center"/>
        <w:outlineLvl w:val="0"/>
        <w:rPr>
          <w:rFonts w:ascii="Times New Roman" w:hAnsi="Times New Roman" w:cs="Times New Roman"/>
          <w:i/>
          <w:iCs/>
          <w:sz w:val="24"/>
          <w:szCs w:val="24"/>
        </w:rPr>
      </w:pPr>
      <w:r w:rsidRPr="000057F5">
        <w:rPr>
          <w:rFonts w:ascii="Times New Roman" w:hAnsi="Times New Roman" w:cs="Times New Roman"/>
          <w:i/>
          <w:iCs/>
          <w:sz w:val="24"/>
          <w:szCs w:val="24"/>
        </w:rPr>
        <w:t>Список литературы (</w:t>
      </w:r>
      <w:r w:rsidRPr="000057F5">
        <w:rPr>
          <w:rFonts w:ascii="Times New Roman" w:hAnsi="Times New Roman" w:cs="Times New Roman"/>
          <w:sz w:val="24"/>
          <w:szCs w:val="24"/>
        </w:rPr>
        <w:t>основной</w:t>
      </w:r>
      <w:r w:rsidRPr="000057F5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A0457D" w:rsidRPr="000057F5" w:rsidRDefault="00A0457D" w:rsidP="00074D54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0457D" w:rsidRPr="000057F5" w:rsidRDefault="00A0457D" w:rsidP="00074D54">
      <w:pPr>
        <w:numPr>
          <w:ilvl w:val="0"/>
          <w:numId w:val="1"/>
        </w:numPr>
        <w:spacing w:after="0"/>
        <w:ind w:left="540" w:right="-143" w:hanging="540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>ПРИМЕРН</w:t>
      </w:r>
      <w:r w:rsidR="00F8718E">
        <w:rPr>
          <w:rFonts w:ascii="Times New Roman" w:hAnsi="Times New Roman" w:cs="Times New Roman"/>
          <w:sz w:val="24"/>
          <w:szCs w:val="24"/>
        </w:rPr>
        <w:t>АЯ АДАПТИРОВАННАЯ ОСНОВНАЯ ОБЩЕ</w:t>
      </w:r>
      <w:r w:rsidRPr="000057F5">
        <w:rPr>
          <w:rFonts w:ascii="Times New Roman" w:hAnsi="Times New Roman" w:cs="Times New Roman"/>
          <w:sz w:val="24"/>
          <w:szCs w:val="24"/>
        </w:rPr>
        <w:t>ОБРАЗОВАТЕЛЬНАЯ ПРОГРАММА НАЧАЛЬНОГО ОБЩЕГО ОБРАЗОВАНИЯ ОБУЧАЮЩИХСЯ С ЗАДЕРЖКОЙ ПСИХИЧЕСКОГО РАЗВИТИЯ (ВАРИАНТ 7.2) по математике, соответствующая требованиям федерального государственного образовательного стандарта начального общего образования обучающихся с ограниченными возможностями здоровья, предъявляемым к структуре, условиям реализации и планируемым результатам освоения АООП НОО обучающихся с ЗПР,</w:t>
      </w:r>
      <w:r w:rsidRPr="000057F5">
        <w:rPr>
          <w:sz w:val="24"/>
          <w:szCs w:val="24"/>
        </w:rPr>
        <w:t xml:space="preserve"> </w:t>
      </w:r>
      <w:r w:rsidRPr="000057F5">
        <w:rPr>
          <w:rFonts w:ascii="Times New Roman" w:hAnsi="Times New Roman" w:cs="Times New Roman"/>
          <w:sz w:val="24"/>
          <w:szCs w:val="24"/>
        </w:rPr>
        <w:t>одобрена решением федерального учебно-методического объединения по общему образованию (протокол  от 22 декабря  2015 г. № 4/15).</w:t>
      </w:r>
    </w:p>
    <w:p w:rsidR="00A0457D" w:rsidRPr="000057F5" w:rsidRDefault="00A0457D" w:rsidP="00074D54">
      <w:pPr>
        <w:spacing w:after="0"/>
        <w:ind w:left="540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A0457D" w:rsidRPr="000057F5" w:rsidRDefault="00A0457D" w:rsidP="00074D54">
      <w:pPr>
        <w:numPr>
          <w:ilvl w:val="0"/>
          <w:numId w:val="1"/>
        </w:numPr>
        <w:spacing w:after="0"/>
        <w:ind w:left="540" w:right="-143" w:hanging="540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>Сборник рабочих программ. Серия «Школа России». 1-4 классы. Пособие для учителей общеобразовательных учреждений. Анащенкова С.В., Банотова М.А., Бельтюкова Г.В., Бойкина М.В. и др. - М.: Просвещение, 2011.</w:t>
      </w:r>
    </w:p>
    <w:p w:rsidR="00A0457D" w:rsidRPr="000057F5" w:rsidRDefault="00A0457D" w:rsidP="00074D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A0457D" w:rsidRPr="000057F5" w:rsidRDefault="00A0457D" w:rsidP="00074D54">
      <w:pPr>
        <w:spacing w:after="0"/>
        <w:ind w:left="540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A0457D" w:rsidRPr="000057F5" w:rsidRDefault="00A0457D" w:rsidP="00074D54">
      <w:pPr>
        <w:numPr>
          <w:ilvl w:val="0"/>
          <w:numId w:val="1"/>
        </w:numPr>
        <w:spacing w:after="0"/>
        <w:ind w:left="540" w:right="-143" w:hanging="540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>Математика. Учебник для общеобразовательных организаций. В двух частях. Серия «Школа России». М.И. Моро, М.А. Бантова, Г.В. Бельтюкова, С.И. Волкова, С.В. Степанова.– М.: Просвещение, 2012.</w:t>
      </w:r>
    </w:p>
    <w:p w:rsidR="00A0457D" w:rsidRPr="000057F5" w:rsidRDefault="00A0457D" w:rsidP="00074D54">
      <w:pPr>
        <w:spacing w:after="0"/>
        <w:ind w:left="540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A0457D" w:rsidRPr="000057F5" w:rsidRDefault="00A0457D" w:rsidP="00074D54">
      <w:pPr>
        <w:spacing w:after="0"/>
        <w:ind w:left="540" w:right="-143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457D" w:rsidRPr="000057F5" w:rsidRDefault="00A0457D" w:rsidP="00074D54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057F5">
        <w:rPr>
          <w:rFonts w:ascii="Times New Roman" w:hAnsi="Times New Roman" w:cs="Times New Roman"/>
          <w:b/>
          <w:bCs/>
          <w:sz w:val="24"/>
          <w:szCs w:val="24"/>
        </w:rPr>
        <w:t>Материально- техническое оснащение образовательного процесса</w:t>
      </w:r>
    </w:p>
    <w:p w:rsidR="00A0457D" w:rsidRPr="000057F5" w:rsidRDefault="00A0457D" w:rsidP="00074D54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057F5">
        <w:rPr>
          <w:rFonts w:ascii="Times New Roman" w:hAnsi="Times New Roman" w:cs="Times New Roman"/>
          <w:i/>
          <w:iCs/>
          <w:sz w:val="24"/>
          <w:szCs w:val="24"/>
        </w:rPr>
        <w:t>Компьютерные и информационно-коммуникативные средства:</w:t>
      </w:r>
    </w:p>
    <w:p w:rsidR="00A0457D" w:rsidRPr="000057F5" w:rsidRDefault="00A0457D" w:rsidP="00074D54">
      <w:pPr>
        <w:pStyle w:val="a7"/>
        <w:numPr>
          <w:ilvl w:val="0"/>
          <w:numId w:val="3"/>
        </w:num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0057F5">
        <w:rPr>
          <w:rFonts w:ascii="Times New Roman" w:hAnsi="Times New Roman" w:cs="Times New Roman"/>
          <w:sz w:val="24"/>
          <w:szCs w:val="24"/>
        </w:rPr>
        <w:t xml:space="preserve">Электронное приложение к учебнику «Математика», 2 класс (диск </w:t>
      </w:r>
      <w:r w:rsidRPr="000057F5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0057F5">
        <w:rPr>
          <w:rFonts w:ascii="Times New Roman" w:hAnsi="Times New Roman" w:cs="Times New Roman"/>
          <w:sz w:val="24"/>
          <w:szCs w:val="24"/>
        </w:rPr>
        <w:t>-</w:t>
      </w:r>
      <w:r w:rsidRPr="000057F5">
        <w:rPr>
          <w:rFonts w:ascii="Times New Roman" w:hAnsi="Times New Roman" w:cs="Times New Roman"/>
          <w:sz w:val="24"/>
          <w:szCs w:val="24"/>
          <w:lang w:val="en-US"/>
        </w:rPr>
        <w:t>ROM</w:t>
      </w:r>
      <w:r w:rsidRPr="000057F5">
        <w:rPr>
          <w:rFonts w:ascii="Times New Roman" w:hAnsi="Times New Roman" w:cs="Times New Roman"/>
          <w:sz w:val="24"/>
          <w:szCs w:val="24"/>
        </w:rPr>
        <w:t xml:space="preserve">), авторы С.И. Волкова, М.К. Антошин, Н.В, Сафонова. </w:t>
      </w:r>
    </w:p>
    <w:p w:rsidR="00A0457D" w:rsidRPr="000057F5" w:rsidRDefault="00A0457D" w:rsidP="000057F5">
      <w:pPr>
        <w:pStyle w:val="a7"/>
        <w:spacing w:after="0"/>
        <w:ind w:left="360" w:right="-143"/>
        <w:jc w:val="both"/>
        <w:rPr>
          <w:rFonts w:ascii="Times New Roman" w:hAnsi="Times New Roman" w:cs="Times New Roman"/>
          <w:sz w:val="24"/>
          <w:szCs w:val="24"/>
        </w:rPr>
      </w:pPr>
    </w:p>
    <w:sectPr w:rsidR="00A0457D" w:rsidRPr="000057F5" w:rsidSect="00F8718E">
      <w:pgSz w:w="16838" w:h="11906" w:orient="landscape"/>
      <w:pgMar w:top="567" w:right="820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CC3" w:rsidRDefault="00FF1CC3" w:rsidP="004C4DDC">
      <w:pPr>
        <w:spacing w:after="0" w:line="240" w:lineRule="auto"/>
      </w:pPr>
      <w:r>
        <w:separator/>
      </w:r>
    </w:p>
  </w:endnote>
  <w:endnote w:type="continuationSeparator" w:id="0">
    <w:p w:rsidR="00FF1CC3" w:rsidRDefault="00FF1CC3" w:rsidP="004C4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CC3" w:rsidRDefault="00FF1CC3" w:rsidP="004C4DDC">
      <w:pPr>
        <w:spacing w:after="0" w:line="240" w:lineRule="auto"/>
      </w:pPr>
      <w:r>
        <w:separator/>
      </w:r>
    </w:p>
  </w:footnote>
  <w:footnote w:type="continuationSeparator" w:id="0">
    <w:p w:rsidR="00FF1CC3" w:rsidRDefault="00FF1CC3" w:rsidP="004C4D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292B088"/>
    <w:lvl w:ilvl="0">
      <w:numFmt w:val="bullet"/>
      <w:lvlText w:val="*"/>
      <w:lvlJc w:val="left"/>
    </w:lvl>
  </w:abstractNum>
  <w:abstractNum w:abstractNumId="1" w15:restartNumberingAfterBreak="0">
    <w:nsid w:val="00000038"/>
    <w:multiLevelType w:val="singleLevel"/>
    <w:tmpl w:val="00000038"/>
    <w:name w:val="WW8Num59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2" w15:restartNumberingAfterBreak="0">
    <w:nsid w:val="00EC11D2"/>
    <w:multiLevelType w:val="multilevel"/>
    <w:tmpl w:val="9F82A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06192517"/>
    <w:multiLevelType w:val="multilevel"/>
    <w:tmpl w:val="24B243A6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" w15:restartNumberingAfterBreak="0">
    <w:nsid w:val="121C7D04"/>
    <w:multiLevelType w:val="multilevel"/>
    <w:tmpl w:val="AF609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191F6F8B"/>
    <w:multiLevelType w:val="multilevel"/>
    <w:tmpl w:val="C8B20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6" w15:restartNumberingAfterBreak="0">
    <w:nsid w:val="1A475CBD"/>
    <w:multiLevelType w:val="multilevel"/>
    <w:tmpl w:val="FCB8E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7" w15:restartNumberingAfterBreak="0">
    <w:nsid w:val="25DE6596"/>
    <w:multiLevelType w:val="hybridMultilevel"/>
    <w:tmpl w:val="D3B8B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C3817C0"/>
    <w:multiLevelType w:val="hybridMultilevel"/>
    <w:tmpl w:val="D19A8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A5282E"/>
    <w:multiLevelType w:val="multilevel"/>
    <w:tmpl w:val="6A92D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0" w15:restartNumberingAfterBreak="0">
    <w:nsid w:val="33A90AA4"/>
    <w:multiLevelType w:val="multilevel"/>
    <w:tmpl w:val="CDE0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1" w15:restartNumberingAfterBreak="0">
    <w:nsid w:val="385A0DA6"/>
    <w:multiLevelType w:val="multilevel"/>
    <w:tmpl w:val="90E08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2" w15:restartNumberingAfterBreak="0">
    <w:nsid w:val="3A3848E7"/>
    <w:multiLevelType w:val="multilevel"/>
    <w:tmpl w:val="06B00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3" w15:restartNumberingAfterBreak="0">
    <w:nsid w:val="405D7F97"/>
    <w:multiLevelType w:val="hybridMultilevel"/>
    <w:tmpl w:val="3EE40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7956D93"/>
    <w:multiLevelType w:val="multilevel"/>
    <w:tmpl w:val="C0F60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5" w15:restartNumberingAfterBreak="0">
    <w:nsid w:val="47B82E7F"/>
    <w:multiLevelType w:val="hybridMultilevel"/>
    <w:tmpl w:val="D2165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8367F69"/>
    <w:multiLevelType w:val="multilevel"/>
    <w:tmpl w:val="8270A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7" w15:restartNumberingAfterBreak="0">
    <w:nsid w:val="4ACE0D8D"/>
    <w:multiLevelType w:val="hybridMultilevel"/>
    <w:tmpl w:val="1D56D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122488"/>
    <w:multiLevelType w:val="hybridMultilevel"/>
    <w:tmpl w:val="34E486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C7C6F98"/>
    <w:multiLevelType w:val="multilevel"/>
    <w:tmpl w:val="BB5AD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0" w15:restartNumberingAfterBreak="0">
    <w:nsid w:val="525B35EC"/>
    <w:multiLevelType w:val="singleLevel"/>
    <w:tmpl w:val="00000027"/>
    <w:lvl w:ilvl="0">
      <w:start w:val="1"/>
      <w:numFmt w:val="decimal"/>
      <w:lvlText w:val="%1)"/>
      <w:lvlJc w:val="left"/>
      <w:pPr>
        <w:tabs>
          <w:tab w:val="num" w:pos="708"/>
        </w:tabs>
        <w:ind w:firstLine="992"/>
      </w:pPr>
      <w:rPr>
        <w:rFonts w:hint="default"/>
        <w:b w:val="0"/>
        <w:bCs w:val="0"/>
        <w:kern w:val="1"/>
      </w:rPr>
    </w:lvl>
  </w:abstractNum>
  <w:abstractNum w:abstractNumId="21" w15:restartNumberingAfterBreak="0">
    <w:nsid w:val="59653D06"/>
    <w:multiLevelType w:val="hybridMultilevel"/>
    <w:tmpl w:val="FCD642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E76112C"/>
    <w:multiLevelType w:val="multilevel"/>
    <w:tmpl w:val="02222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 w15:restartNumberingAfterBreak="0">
    <w:nsid w:val="5F2B3E22"/>
    <w:multiLevelType w:val="hybridMultilevel"/>
    <w:tmpl w:val="9E18A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8D00A4"/>
    <w:multiLevelType w:val="multilevel"/>
    <w:tmpl w:val="A8881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5" w15:restartNumberingAfterBreak="0">
    <w:nsid w:val="64D334E5"/>
    <w:multiLevelType w:val="hybridMultilevel"/>
    <w:tmpl w:val="CF882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5520F14"/>
    <w:multiLevelType w:val="hybridMultilevel"/>
    <w:tmpl w:val="297E15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277B38"/>
    <w:multiLevelType w:val="multilevel"/>
    <w:tmpl w:val="DF3EE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8" w15:restartNumberingAfterBreak="0">
    <w:nsid w:val="7CB3203F"/>
    <w:multiLevelType w:val="hybridMultilevel"/>
    <w:tmpl w:val="B7F6DC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26"/>
  </w:num>
  <w:num w:numId="2">
    <w:abstractNumId w:val="21"/>
  </w:num>
  <w:num w:numId="3">
    <w:abstractNumId w:val="7"/>
  </w:num>
  <w:num w:numId="4">
    <w:abstractNumId w:val="13"/>
  </w:num>
  <w:num w:numId="5">
    <w:abstractNumId w:val="15"/>
  </w:num>
  <w:num w:numId="6">
    <w:abstractNumId w:val="23"/>
  </w:num>
  <w:num w:numId="7">
    <w:abstractNumId w:val="25"/>
  </w:num>
  <w:num w:numId="8">
    <w:abstractNumId w:val="1"/>
  </w:num>
  <w:num w:numId="9">
    <w:abstractNumId w:val="20"/>
  </w:num>
  <w:num w:numId="10">
    <w:abstractNumId w:val="28"/>
  </w:num>
  <w:num w:numId="11">
    <w:abstractNumId w:val="8"/>
  </w:num>
  <w:num w:numId="12">
    <w:abstractNumId w:val="18"/>
  </w:num>
  <w:num w:numId="13">
    <w:abstractNumId w:val="6"/>
  </w:num>
  <w:num w:numId="14">
    <w:abstractNumId w:val="14"/>
  </w:num>
  <w:num w:numId="15">
    <w:abstractNumId w:val="11"/>
  </w:num>
  <w:num w:numId="16">
    <w:abstractNumId w:val="2"/>
  </w:num>
  <w:num w:numId="17">
    <w:abstractNumId w:val="16"/>
  </w:num>
  <w:num w:numId="18">
    <w:abstractNumId w:val="12"/>
  </w:num>
  <w:num w:numId="19">
    <w:abstractNumId w:val="27"/>
  </w:num>
  <w:num w:numId="20">
    <w:abstractNumId w:val="10"/>
  </w:num>
  <w:num w:numId="21">
    <w:abstractNumId w:val="9"/>
  </w:num>
  <w:num w:numId="22">
    <w:abstractNumId w:val="4"/>
  </w:num>
  <w:num w:numId="23">
    <w:abstractNumId w:val="22"/>
  </w:num>
  <w:num w:numId="24">
    <w:abstractNumId w:val="5"/>
  </w:num>
  <w:num w:numId="25">
    <w:abstractNumId w:val="3"/>
  </w:num>
  <w:num w:numId="26">
    <w:abstractNumId w:val="19"/>
  </w:num>
  <w:num w:numId="27">
    <w:abstractNumId w:val="24"/>
  </w:num>
  <w:num w:numId="28">
    <w:abstractNumId w:val="0"/>
    <w:lvlOverride w:ilvl="0">
      <w:lvl w:ilvl="0"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4DDC"/>
    <w:rsid w:val="000000FF"/>
    <w:rsid w:val="00004B6A"/>
    <w:rsid w:val="000057F5"/>
    <w:rsid w:val="00017D13"/>
    <w:rsid w:val="00041D97"/>
    <w:rsid w:val="000526E7"/>
    <w:rsid w:val="000543E8"/>
    <w:rsid w:val="00074D54"/>
    <w:rsid w:val="000A1333"/>
    <w:rsid w:val="000C6787"/>
    <w:rsid w:val="000D00B2"/>
    <w:rsid w:val="000F093C"/>
    <w:rsid w:val="0012092B"/>
    <w:rsid w:val="00140CE0"/>
    <w:rsid w:val="00170389"/>
    <w:rsid w:val="0017218C"/>
    <w:rsid w:val="00181E8F"/>
    <w:rsid w:val="00183FFA"/>
    <w:rsid w:val="00192BB9"/>
    <w:rsid w:val="0019773B"/>
    <w:rsid w:val="001B1DED"/>
    <w:rsid w:val="001C371B"/>
    <w:rsid w:val="001D3FCD"/>
    <w:rsid w:val="001D5693"/>
    <w:rsid w:val="001E228D"/>
    <w:rsid w:val="00212745"/>
    <w:rsid w:val="00213794"/>
    <w:rsid w:val="002163D2"/>
    <w:rsid w:val="0022319F"/>
    <w:rsid w:val="0022645A"/>
    <w:rsid w:val="0025160D"/>
    <w:rsid w:val="00256387"/>
    <w:rsid w:val="002570DD"/>
    <w:rsid w:val="002600FF"/>
    <w:rsid w:val="00286B7A"/>
    <w:rsid w:val="00290E8E"/>
    <w:rsid w:val="002D5A2C"/>
    <w:rsid w:val="002E111F"/>
    <w:rsid w:val="00307FD7"/>
    <w:rsid w:val="00311A02"/>
    <w:rsid w:val="00313E4D"/>
    <w:rsid w:val="00317673"/>
    <w:rsid w:val="00322227"/>
    <w:rsid w:val="00336C9E"/>
    <w:rsid w:val="003459A5"/>
    <w:rsid w:val="00347E3B"/>
    <w:rsid w:val="003552A9"/>
    <w:rsid w:val="00356D89"/>
    <w:rsid w:val="003657FC"/>
    <w:rsid w:val="003A22E5"/>
    <w:rsid w:val="003A241E"/>
    <w:rsid w:val="003E18AF"/>
    <w:rsid w:val="003F110D"/>
    <w:rsid w:val="00404C86"/>
    <w:rsid w:val="00442A7E"/>
    <w:rsid w:val="00446CF9"/>
    <w:rsid w:val="004551F4"/>
    <w:rsid w:val="004601CC"/>
    <w:rsid w:val="004759BB"/>
    <w:rsid w:val="004A11E1"/>
    <w:rsid w:val="004B6F1A"/>
    <w:rsid w:val="004C16C2"/>
    <w:rsid w:val="004C3B12"/>
    <w:rsid w:val="004C4DDC"/>
    <w:rsid w:val="004E556E"/>
    <w:rsid w:val="0054191B"/>
    <w:rsid w:val="00544636"/>
    <w:rsid w:val="005635CF"/>
    <w:rsid w:val="00572FAB"/>
    <w:rsid w:val="005C1C97"/>
    <w:rsid w:val="005C7016"/>
    <w:rsid w:val="005F424A"/>
    <w:rsid w:val="00611F95"/>
    <w:rsid w:val="00644F88"/>
    <w:rsid w:val="0064775E"/>
    <w:rsid w:val="00664D45"/>
    <w:rsid w:val="006749FF"/>
    <w:rsid w:val="006759FC"/>
    <w:rsid w:val="00693682"/>
    <w:rsid w:val="006978FC"/>
    <w:rsid w:val="006A7465"/>
    <w:rsid w:val="006C02B5"/>
    <w:rsid w:val="006E3B6E"/>
    <w:rsid w:val="006E5657"/>
    <w:rsid w:val="00713AC1"/>
    <w:rsid w:val="007239F1"/>
    <w:rsid w:val="007351F1"/>
    <w:rsid w:val="00735977"/>
    <w:rsid w:val="00742233"/>
    <w:rsid w:val="007440B6"/>
    <w:rsid w:val="00784A45"/>
    <w:rsid w:val="0078552C"/>
    <w:rsid w:val="007B7027"/>
    <w:rsid w:val="007C11F4"/>
    <w:rsid w:val="007C322F"/>
    <w:rsid w:val="007D5956"/>
    <w:rsid w:val="007D7EB3"/>
    <w:rsid w:val="007F7CFD"/>
    <w:rsid w:val="00803AEF"/>
    <w:rsid w:val="00807675"/>
    <w:rsid w:val="008501A1"/>
    <w:rsid w:val="00852BB1"/>
    <w:rsid w:val="00853E01"/>
    <w:rsid w:val="0086620A"/>
    <w:rsid w:val="00880989"/>
    <w:rsid w:val="008A0427"/>
    <w:rsid w:val="008E1EC8"/>
    <w:rsid w:val="008F6161"/>
    <w:rsid w:val="00916F0D"/>
    <w:rsid w:val="009275B4"/>
    <w:rsid w:val="00935050"/>
    <w:rsid w:val="009571CD"/>
    <w:rsid w:val="00990AB4"/>
    <w:rsid w:val="009972E3"/>
    <w:rsid w:val="009D2E92"/>
    <w:rsid w:val="009F62E0"/>
    <w:rsid w:val="009F673D"/>
    <w:rsid w:val="00A0457D"/>
    <w:rsid w:val="00A30854"/>
    <w:rsid w:val="00A82424"/>
    <w:rsid w:val="00A8776B"/>
    <w:rsid w:val="00A95411"/>
    <w:rsid w:val="00AB6CCB"/>
    <w:rsid w:val="00AC79C0"/>
    <w:rsid w:val="00B31EA1"/>
    <w:rsid w:val="00B867F3"/>
    <w:rsid w:val="00C1316F"/>
    <w:rsid w:val="00C23BCC"/>
    <w:rsid w:val="00C42553"/>
    <w:rsid w:val="00C56BA0"/>
    <w:rsid w:val="00C85883"/>
    <w:rsid w:val="00C97289"/>
    <w:rsid w:val="00CA431F"/>
    <w:rsid w:val="00CB3B08"/>
    <w:rsid w:val="00CE0874"/>
    <w:rsid w:val="00CE6B4E"/>
    <w:rsid w:val="00CF3A1F"/>
    <w:rsid w:val="00D12313"/>
    <w:rsid w:val="00D308E9"/>
    <w:rsid w:val="00D52F12"/>
    <w:rsid w:val="00D56CC4"/>
    <w:rsid w:val="00D71987"/>
    <w:rsid w:val="00DA1473"/>
    <w:rsid w:val="00DC2A51"/>
    <w:rsid w:val="00DE42D3"/>
    <w:rsid w:val="00DF1955"/>
    <w:rsid w:val="00E03397"/>
    <w:rsid w:val="00E22E85"/>
    <w:rsid w:val="00E63E62"/>
    <w:rsid w:val="00E65735"/>
    <w:rsid w:val="00E845C9"/>
    <w:rsid w:val="00E9048E"/>
    <w:rsid w:val="00EC5017"/>
    <w:rsid w:val="00ED19A7"/>
    <w:rsid w:val="00ED649C"/>
    <w:rsid w:val="00EE0250"/>
    <w:rsid w:val="00EF0E1F"/>
    <w:rsid w:val="00F01E31"/>
    <w:rsid w:val="00F26412"/>
    <w:rsid w:val="00F26EAA"/>
    <w:rsid w:val="00F3009F"/>
    <w:rsid w:val="00F51F5A"/>
    <w:rsid w:val="00F63254"/>
    <w:rsid w:val="00F66541"/>
    <w:rsid w:val="00F749CF"/>
    <w:rsid w:val="00F8020F"/>
    <w:rsid w:val="00F8718E"/>
    <w:rsid w:val="00FA3465"/>
    <w:rsid w:val="00FC45DE"/>
    <w:rsid w:val="00FC4FB4"/>
    <w:rsid w:val="00FD2073"/>
    <w:rsid w:val="00FE010C"/>
    <w:rsid w:val="00FF1CC3"/>
    <w:rsid w:val="00FF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E82BA2"/>
  <w15:docId w15:val="{8AAA0E24-3900-4437-9566-3514EE05E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A7E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C4DDC"/>
    <w:rPr>
      <w:rFonts w:cs="Calibri"/>
      <w:sz w:val="22"/>
      <w:szCs w:val="22"/>
      <w:lang w:eastAsia="en-US"/>
    </w:rPr>
  </w:style>
  <w:style w:type="character" w:customStyle="1" w:styleId="a4">
    <w:name w:val="А ОСН ТЕКСТ Знак"/>
    <w:uiPriority w:val="99"/>
    <w:rsid w:val="004C4DDC"/>
    <w:rPr>
      <w:rFonts w:ascii="Times New Roman" w:hAnsi="Times New Roman" w:cs="Times New Roman"/>
      <w:caps/>
      <w:color w:val="000000"/>
      <w:kern w:val="1"/>
      <w:sz w:val="28"/>
      <w:szCs w:val="28"/>
    </w:rPr>
  </w:style>
  <w:style w:type="paragraph" w:styleId="a5">
    <w:name w:val="Body Text"/>
    <w:basedOn w:val="a"/>
    <w:link w:val="a6"/>
    <w:uiPriority w:val="99"/>
    <w:rsid w:val="004C4DDC"/>
    <w:pPr>
      <w:suppressAutoHyphens/>
      <w:spacing w:after="120"/>
    </w:pPr>
    <w:rPr>
      <w:color w:val="00000A"/>
      <w:kern w:val="1"/>
      <w:sz w:val="20"/>
      <w:szCs w:val="20"/>
      <w:lang w:eastAsia="ar-SA"/>
    </w:rPr>
  </w:style>
  <w:style w:type="character" w:customStyle="1" w:styleId="a6">
    <w:name w:val="Основной текст Знак"/>
    <w:link w:val="a5"/>
    <w:uiPriority w:val="99"/>
    <w:locked/>
    <w:rsid w:val="004C4DDC"/>
    <w:rPr>
      <w:rFonts w:ascii="Calibri" w:hAnsi="Calibri" w:cs="Calibri"/>
      <w:color w:val="00000A"/>
      <w:kern w:val="1"/>
      <w:sz w:val="20"/>
      <w:szCs w:val="20"/>
      <w:lang w:eastAsia="ar-SA" w:bidi="ar-SA"/>
    </w:rPr>
  </w:style>
  <w:style w:type="paragraph" w:customStyle="1" w:styleId="14TexstOSNOVA1012">
    <w:name w:val="14TexstOSNOVA_10/12"/>
    <w:basedOn w:val="a"/>
    <w:uiPriority w:val="99"/>
    <w:rsid w:val="004C4DDC"/>
    <w:pPr>
      <w:autoSpaceDE w:val="0"/>
      <w:spacing w:after="0"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kern w:val="1"/>
      <w:sz w:val="20"/>
      <w:szCs w:val="20"/>
      <w:lang w:eastAsia="ar-SA"/>
    </w:rPr>
  </w:style>
  <w:style w:type="paragraph" w:customStyle="1" w:styleId="Default">
    <w:name w:val="Default"/>
    <w:uiPriority w:val="99"/>
    <w:rsid w:val="004C4DD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7">
    <w:name w:val="List Paragraph"/>
    <w:basedOn w:val="a"/>
    <w:uiPriority w:val="99"/>
    <w:qFormat/>
    <w:rsid w:val="004C4DDC"/>
    <w:pPr>
      <w:ind w:left="720"/>
    </w:pPr>
    <w:rPr>
      <w:lang w:eastAsia="en-US"/>
    </w:rPr>
  </w:style>
  <w:style w:type="paragraph" w:customStyle="1" w:styleId="a8">
    <w:name w:val="Основной"/>
    <w:basedOn w:val="a"/>
    <w:link w:val="a9"/>
    <w:uiPriority w:val="99"/>
    <w:rsid w:val="004C4DD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cs="Times New Roman"/>
      <w:color w:val="000000"/>
      <w:sz w:val="21"/>
      <w:szCs w:val="21"/>
      <w:lang w:eastAsia="en-US"/>
    </w:rPr>
  </w:style>
  <w:style w:type="character" w:customStyle="1" w:styleId="a9">
    <w:name w:val="Основной Знак"/>
    <w:link w:val="a8"/>
    <w:uiPriority w:val="99"/>
    <w:locked/>
    <w:rsid w:val="004C4DDC"/>
    <w:rPr>
      <w:rFonts w:ascii="NewtonCSanPin" w:hAnsi="NewtonCSanPin" w:cs="NewtonCSanPin"/>
      <w:color w:val="000000"/>
      <w:sz w:val="21"/>
      <w:szCs w:val="21"/>
      <w:lang w:eastAsia="en-US"/>
    </w:rPr>
  </w:style>
  <w:style w:type="character" w:customStyle="1" w:styleId="apple-converted-space">
    <w:name w:val="apple-converted-space"/>
    <w:basedOn w:val="a0"/>
    <w:uiPriority w:val="99"/>
    <w:rsid w:val="004C4DDC"/>
  </w:style>
  <w:style w:type="character" w:styleId="aa">
    <w:name w:val="Hyperlink"/>
    <w:uiPriority w:val="99"/>
    <w:rsid w:val="004C4DDC"/>
    <w:rPr>
      <w:color w:val="0000FF"/>
      <w:u w:val="single"/>
    </w:rPr>
  </w:style>
  <w:style w:type="paragraph" w:customStyle="1" w:styleId="ParagraphStyle">
    <w:name w:val="Paragraph Style"/>
    <w:uiPriority w:val="99"/>
    <w:rsid w:val="004C4DD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b">
    <w:name w:val="Body Text Indent"/>
    <w:basedOn w:val="a"/>
    <w:link w:val="ac"/>
    <w:uiPriority w:val="99"/>
    <w:semiHidden/>
    <w:rsid w:val="004C4DDC"/>
    <w:pPr>
      <w:spacing w:after="120"/>
      <w:ind w:left="283"/>
    </w:pPr>
    <w:rPr>
      <w:lang w:eastAsia="en-US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4C4DDC"/>
    <w:rPr>
      <w:rFonts w:ascii="Calibri" w:hAnsi="Calibri" w:cs="Calibri"/>
      <w:lang w:eastAsia="en-US"/>
    </w:rPr>
  </w:style>
  <w:style w:type="character" w:customStyle="1" w:styleId="1">
    <w:name w:val="Сноска1"/>
    <w:uiPriority w:val="99"/>
    <w:rsid w:val="004C4DDC"/>
    <w:rPr>
      <w:rFonts w:ascii="Times New Roman" w:hAnsi="Times New Roman" w:cs="Times New Roman"/>
      <w:vertAlign w:val="superscript"/>
    </w:rPr>
  </w:style>
  <w:style w:type="paragraph" w:customStyle="1" w:styleId="ad">
    <w:name w:val="Сноска"/>
    <w:basedOn w:val="a8"/>
    <w:uiPriority w:val="99"/>
    <w:rsid w:val="004C4DDC"/>
    <w:pPr>
      <w:spacing w:line="174" w:lineRule="atLeast"/>
    </w:pPr>
    <w:rPr>
      <w:sz w:val="17"/>
      <w:szCs w:val="17"/>
    </w:rPr>
  </w:style>
  <w:style w:type="paragraph" w:styleId="ae">
    <w:name w:val="header"/>
    <w:basedOn w:val="a"/>
    <w:link w:val="af"/>
    <w:uiPriority w:val="99"/>
    <w:semiHidden/>
    <w:rsid w:val="00EC5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EC5017"/>
  </w:style>
  <w:style w:type="paragraph" w:styleId="af0">
    <w:name w:val="footer"/>
    <w:basedOn w:val="a"/>
    <w:link w:val="af1"/>
    <w:uiPriority w:val="99"/>
    <w:semiHidden/>
    <w:rsid w:val="00EC5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EC5017"/>
  </w:style>
  <w:style w:type="paragraph" w:styleId="af2">
    <w:name w:val="Document Map"/>
    <w:basedOn w:val="a"/>
    <w:link w:val="af3"/>
    <w:uiPriority w:val="99"/>
    <w:semiHidden/>
    <w:rsid w:val="0017038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link w:val="af2"/>
    <w:uiPriority w:val="99"/>
    <w:semiHidden/>
    <w:locked/>
    <w:rsid w:val="00EF0E1F"/>
    <w:rPr>
      <w:rFonts w:ascii="Times New Roman" w:hAnsi="Times New Roman" w:cs="Times New Roman"/>
      <w:sz w:val="2"/>
      <w:szCs w:val="2"/>
    </w:rPr>
  </w:style>
  <w:style w:type="paragraph" w:styleId="af4">
    <w:name w:val="Balloon Text"/>
    <w:basedOn w:val="a"/>
    <w:link w:val="af5"/>
    <w:uiPriority w:val="99"/>
    <w:semiHidden/>
    <w:rsid w:val="00E63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E63E62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locked/>
    <w:rsid w:val="000057F5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31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10240-EE18-4E49-BEED-FD55602F5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16</Pages>
  <Words>4122</Words>
  <Characters>23499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ОБЩЕОБРАЗОВАТЕЛЬНОЕ УЧРЕЖДЕНИЕ</vt:lpstr>
    </vt:vector>
  </TitlesOfParts>
  <Company>Dnsoft</Company>
  <LinksUpToDate>false</LinksUpToDate>
  <CharactersWithSpaces>27566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 УЧРЕЖДЕНИЕ</dc:title>
  <dc:subject/>
  <dc:creator>admin</dc:creator>
  <cp:keywords/>
  <dc:description/>
  <cp:lastModifiedBy>Пользователь</cp:lastModifiedBy>
  <cp:revision>14</cp:revision>
  <cp:lastPrinted>2020-09-08T18:29:00Z</cp:lastPrinted>
  <dcterms:created xsi:type="dcterms:W3CDTF">2018-01-08T21:32:00Z</dcterms:created>
  <dcterms:modified xsi:type="dcterms:W3CDTF">2021-03-01T15:51:00Z</dcterms:modified>
</cp:coreProperties>
</file>